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C787" w14:textId="3517B99F" w:rsidR="08BE4D52" w:rsidRDefault="08BE4D52" w:rsidP="08BE4D52">
      <w:pPr>
        <w:tabs>
          <w:tab w:val="center" w:pos="4680"/>
          <w:tab w:val="right" w:pos="9360"/>
        </w:tabs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1DFC4D03" w14:textId="515A2521" w:rsidR="1621ECB0" w:rsidRDefault="1621ECB0" w:rsidP="08BE4D52">
      <w:pPr>
        <w:pStyle w:val="Heading1"/>
        <w:rPr>
          <w:rFonts w:ascii="Helvetica" w:eastAsia="Helvetica" w:hAnsi="Helvetica" w:cs="Helvetica"/>
          <w:color w:val="000000" w:themeColor="text1"/>
          <w:sz w:val="36"/>
          <w:szCs w:val="36"/>
        </w:rPr>
      </w:pPr>
      <w:r w:rsidRPr="08BE4D52">
        <w:rPr>
          <w:rFonts w:ascii="Helvetica" w:eastAsia="Helvetica" w:hAnsi="Helvetica" w:cs="Helvetica"/>
          <w:color w:val="000000" w:themeColor="text1"/>
          <w:sz w:val="36"/>
          <w:szCs w:val="36"/>
        </w:rPr>
        <w:t>MEETING MINUTES</w:t>
      </w:r>
    </w:p>
    <w:p w14:paraId="6EEDA44B" w14:textId="77777777" w:rsidR="00116B3E" w:rsidRDefault="00116B3E" w:rsidP="00116B3E">
      <w:pPr>
        <w:spacing w:after="0"/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5DFAE511" w14:textId="04BD5835" w:rsidR="1621ECB0" w:rsidRDefault="1621ECB0" w:rsidP="00116B3E">
      <w:pPr>
        <w:spacing w:after="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>Date:</w:t>
      </w:r>
      <w:r>
        <w:tab/>
      </w: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>April 15, 2021</w:t>
      </w:r>
    </w:p>
    <w:p w14:paraId="3734C538" w14:textId="77777777" w:rsidR="00116B3E" w:rsidRDefault="1621ECB0" w:rsidP="00116B3E">
      <w:pPr>
        <w:spacing w:after="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Time: </w:t>
      </w:r>
      <w:r>
        <w:tab/>
      </w: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>1:00pm-2:0pm</w:t>
      </w:r>
    </w:p>
    <w:p w14:paraId="450AF028" w14:textId="1CD51FE1" w:rsidR="1621ECB0" w:rsidRDefault="1621ECB0" w:rsidP="00116B3E">
      <w:pPr>
        <w:spacing w:after="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Loc: </w:t>
      </w:r>
      <w:r>
        <w:tab/>
      </w:r>
      <w:r w:rsidRPr="08BE4D52">
        <w:rPr>
          <w:rFonts w:ascii="Helvetica" w:eastAsia="Helvetica" w:hAnsi="Helvetica" w:cs="Helvetica"/>
          <w:color w:val="000000" w:themeColor="text1"/>
          <w:sz w:val="24"/>
          <w:szCs w:val="24"/>
        </w:rPr>
        <w:t>Zoom</w:t>
      </w:r>
      <w:r>
        <w:br/>
      </w:r>
    </w:p>
    <w:p w14:paraId="6A5D7A39" w14:textId="7665E853" w:rsidR="1621ECB0" w:rsidRDefault="1621ECB0" w:rsidP="08BE4D52">
      <w:pPr>
        <w:pStyle w:val="Heading2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8BE4D52">
        <w:rPr>
          <w:rFonts w:ascii="Helvetica" w:eastAsia="Helvetica" w:hAnsi="Helvetica" w:cs="Helvetica"/>
          <w:color w:val="000000" w:themeColor="text1"/>
          <w:sz w:val="28"/>
          <w:szCs w:val="28"/>
        </w:rPr>
        <w:t>NOTES BY TOPIC</w:t>
      </w:r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460"/>
        <w:gridCol w:w="3570"/>
        <w:gridCol w:w="2220"/>
        <w:gridCol w:w="2130"/>
        <w:gridCol w:w="1530"/>
      </w:tblGrid>
      <w:tr w:rsidR="08BE4D52" w14:paraId="0CC32536" w14:textId="77777777" w:rsidTr="64D15467">
        <w:trPr>
          <w:trHeight w:val="300"/>
        </w:trPr>
        <w:tc>
          <w:tcPr>
            <w:tcW w:w="900" w:type="dxa"/>
          </w:tcPr>
          <w:p w14:paraId="654EEEB9" w14:textId="3501F232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60" w:type="dxa"/>
          </w:tcPr>
          <w:p w14:paraId="4A78B4C2" w14:textId="7206B68F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570" w:type="dxa"/>
          </w:tcPr>
          <w:p w14:paraId="7E0A030C" w14:textId="783E93CC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220" w:type="dxa"/>
          </w:tcPr>
          <w:p w14:paraId="75D93D33" w14:textId="32AA5C38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130" w:type="dxa"/>
          </w:tcPr>
          <w:p w14:paraId="7EE84D2A" w14:textId="5380B7C0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NEXT STEPS</w:t>
            </w:r>
          </w:p>
        </w:tc>
        <w:tc>
          <w:tcPr>
            <w:tcW w:w="1530" w:type="dxa"/>
          </w:tcPr>
          <w:p w14:paraId="791DA015" w14:textId="7844A35D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t>*RESP</w:t>
            </w:r>
          </w:p>
        </w:tc>
      </w:tr>
      <w:tr w:rsidR="08BE4D52" w14:paraId="248DF2BD" w14:textId="77777777" w:rsidTr="64D15467">
        <w:tc>
          <w:tcPr>
            <w:tcW w:w="900" w:type="dxa"/>
          </w:tcPr>
          <w:p w14:paraId="0DA61866" w14:textId="225AD1F3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1</w:t>
            </w:r>
          </w:p>
          <w:p w14:paraId="7184158E" w14:textId="47AA1F5A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2460" w:type="dxa"/>
          </w:tcPr>
          <w:p w14:paraId="3B55AE5E" w14:textId="1BF4500E" w:rsidR="1938B1DD" w:rsidRDefault="1938B1DD" w:rsidP="08BE4D5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8BE4D52">
              <w:rPr>
                <w:rFonts w:ascii="Arial" w:eastAsia="Arial" w:hAnsi="Arial" w:cs="Arial"/>
                <w:sz w:val="18"/>
                <w:szCs w:val="18"/>
              </w:rPr>
              <w:t>“In between” spaces for students</w:t>
            </w:r>
          </w:p>
        </w:tc>
        <w:tc>
          <w:tcPr>
            <w:tcW w:w="3570" w:type="dxa"/>
          </w:tcPr>
          <w:p w14:paraId="79CF4998" w14:textId="2337EE44" w:rsidR="446390D9" w:rsidRDefault="446390D9" w:rsidP="08BE4D5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We have a rough estimate of over 100 students on campus on a given day attending in person classes.</w:t>
            </w:r>
          </w:p>
          <w:p w14:paraId="709CF8BB" w14:textId="2A9D7401" w:rsidR="07206F1E" w:rsidRDefault="07206F1E" w:rsidP="08BE4D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If we had a 100</w:t>
            </w:r>
            <w:r w:rsidR="19BBCDBF" w:rsidRPr="08BE4D52">
              <w:rPr>
                <w:rFonts w:ascii="Helvetica" w:eastAsia="Helvetica" w:hAnsi="Helvetica" w:cs="Helvetica"/>
                <w:sz w:val="20"/>
                <w:szCs w:val="20"/>
              </w:rPr>
              <w:t>-</w:t>
            </w: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foot by </w:t>
            </w:r>
            <w:r w:rsidR="0BFB7EF5" w:rsidRPr="08BE4D52">
              <w:rPr>
                <w:rFonts w:ascii="Helvetica" w:eastAsia="Helvetica" w:hAnsi="Helvetica" w:cs="Helvetica"/>
                <w:sz w:val="20"/>
                <w:szCs w:val="20"/>
              </w:rPr>
              <w:t>100-foot</w:t>
            </w: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 area, that would be able to accommodate about 200 people, each with a standard size desk.</w:t>
            </w:r>
          </w:p>
          <w:p w14:paraId="330C368D" w14:textId="36E91C87" w:rsidR="6161485A" w:rsidRDefault="6161485A" w:rsidP="08BE4D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There will be an open library with some spaces</w:t>
            </w:r>
            <w:r w:rsidR="23B980FD" w:rsidRPr="08BE4D52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14:paraId="3BE67927" w14:textId="025F47A6" w:rsidR="0BA97E2A" w:rsidRDefault="0BA97E2A" w:rsidP="08BE4D5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Identification of a suitable space for students to be in between classes</w:t>
            </w:r>
          </w:p>
        </w:tc>
        <w:tc>
          <w:tcPr>
            <w:tcW w:w="2130" w:type="dxa"/>
          </w:tcPr>
          <w:p w14:paraId="14811587" w14:textId="1673BEAC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D4AD50" w14:textId="28B38B98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  <w:tr w:rsidR="08BE4D52" w14:paraId="54F89AF9" w14:textId="77777777" w:rsidTr="64D15467">
        <w:tc>
          <w:tcPr>
            <w:tcW w:w="900" w:type="dxa"/>
          </w:tcPr>
          <w:p w14:paraId="0F9BBB79" w14:textId="18F63CC5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</w:p>
          <w:p w14:paraId="2899FA52" w14:textId="18D4DEE8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0023A61" w14:textId="5D6E085D" w:rsidR="04D41F1C" w:rsidRDefault="04D41F1C" w:rsidP="08BE4D5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8BE4D52">
              <w:rPr>
                <w:rFonts w:ascii="Arial" w:eastAsia="Arial" w:hAnsi="Arial" w:cs="Arial"/>
                <w:sz w:val="18"/>
                <w:szCs w:val="18"/>
              </w:rPr>
              <w:t xml:space="preserve">Contact-tracing app redundancy </w:t>
            </w:r>
          </w:p>
        </w:tc>
        <w:tc>
          <w:tcPr>
            <w:tcW w:w="3570" w:type="dxa"/>
          </w:tcPr>
          <w:p w14:paraId="3041A147" w14:textId="09B6D048" w:rsidR="2A8EE00B" w:rsidRDefault="2A8EE00B" w:rsidP="08BE4D5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The mobile app will tell students what facilities are open, showing a map, where they could get resources.</w:t>
            </w:r>
          </w:p>
          <w:p w14:paraId="5BF24FCD" w14:textId="2C309596" w:rsidR="587862E4" w:rsidRDefault="587862E4" w:rsidP="08BE4D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We should advocate for expanding the outdoor Wi-Fi access especially in the parking lot. </w:t>
            </w:r>
          </w:p>
          <w:p w14:paraId="2F8E9168" w14:textId="733DA2EF" w:rsidR="7DD9E5EE" w:rsidRDefault="7DD9E5EE" w:rsidP="08BE4D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ETS is getting information from marketing and communications for the app. </w:t>
            </w:r>
          </w:p>
          <w:p w14:paraId="67D682A4" w14:textId="55871F4B" w:rsidR="6312C535" w:rsidRDefault="6312C535" w:rsidP="08BE4D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 xml:space="preserve">Many expressed the concern that having two different apps for contact-tracing is </w:t>
            </w:r>
            <w:r w:rsidR="190FC801"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a redundant concept, and that the tracing may not happen very well and because the two apps are not necessarily talking to each other. </w:t>
            </w:r>
          </w:p>
          <w:p w14:paraId="5345B62D" w14:textId="07B4C426" w:rsidR="157AF1A3" w:rsidRDefault="157AF1A3" w:rsidP="08BE4D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Based on the demo of the apps, the student one has a much larger capabilities to do work with larger groups. </w:t>
            </w:r>
          </w:p>
        </w:tc>
        <w:tc>
          <w:tcPr>
            <w:tcW w:w="2220" w:type="dxa"/>
          </w:tcPr>
          <w:p w14:paraId="79BE70FB" w14:textId="7A935B6D" w:rsidR="2F291039" w:rsidRDefault="2F291039" w:rsidP="08BE4D5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>Identify a solution to the problem of multiple contact tracing apps used</w:t>
            </w:r>
            <w:r w:rsidR="4E3D7292" w:rsidRPr="08BE4D52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14:paraId="4E248EDD" w14:textId="50E9EFC2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EA365C" w14:textId="6C61744E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  <w:tr w:rsidR="08BE4D52" w14:paraId="5551A24A" w14:textId="77777777" w:rsidTr="64D15467">
        <w:tc>
          <w:tcPr>
            <w:tcW w:w="900" w:type="dxa"/>
          </w:tcPr>
          <w:p w14:paraId="4749E78A" w14:textId="3682693F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3</w:t>
            </w:r>
          </w:p>
          <w:p w14:paraId="3142234A" w14:textId="77CE271A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2460" w:type="dxa"/>
          </w:tcPr>
          <w:p w14:paraId="267EE69B" w14:textId="0D7DE738" w:rsidR="19BCE3FF" w:rsidRDefault="19BCE3FF" w:rsidP="08BE4D5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8BE4D52">
              <w:rPr>
                <w:rFonts w:ascii="Arial" w:eastAsia="Arial" w:hAnsi="Arial" w:cs="Arial"/>
                <w:sz w:val="18"/>
                <w:szCs w:val="18"/>
              </w:rPr>
              <w:t>EOC Report</w:t>
            </w:r>
          </w:p>
        </w:tc>
        <w:tc>
          <w:tcPr>
            <w:tcW w:w="3570" w:type="dxa"/>
          </w:tcPr>
          <w:p w14:paraId="7A60B7E7" w14:textId="53F22729" w:rsidR="78A96BC2" w:rsidRDefault="78A96BC2" w:rsidP="08BE4D5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The COVID prevention plan is almost ready to post.</w:t>
            </w:r>
          </w:p>
          <w:p w14:paraId="71FB7C7B" w14:textId="0626E6A5" w:rsidR="78A96BC2" w:rsidRDefault="78A96BC2" w:rsidP="08BE4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Our return to campus plan draft was sent out to the EEOC yesterday for their review</w:t>
            </w:r>
            <w:r w:rsidR="4B959DB1" w:rsidRPr="08BE4D52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  <w:p w14:paraId="08361972" w14:textId="1BCFF197" w:rsidR="4B959DB1" w:rsidRDefault="4B959DB1" w:rsidP="08BE4D5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The operations district operations will test the water quality to make sure everythin</w:t>
            </w:r>
            <w:r w:rsidR="4E3D9A34"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g’s safe, and we could only have the water bottle filling stations open, not any water fountains. </w:t>
            </w:r>
          </w:p>
          <w:p w14:paraId="268D84D1" w14:textId="67370F75" w:rsidR="2B84F4A5" w:rsidRDefault="2B84F4A5" w:rsidP="08BE4D5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>Lot one will be used for screening and testing. Lot two will be used by the students who will be swimming water polo the ATC staff, etc.</w:t>
            </w:r>
          </w:p>
          <w:p w14:paraId="0047F8BE" w14:textId="7720AE5F" w:rsidR="0CC53962" w:rsidRDefault="0CC53962" w:rsidP="08BE4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t xml:space="preserve">Signage is going up and when faculty and staff return to their offices and classrooms, they will find a package with sanitizer, masks, etc. </w:t>
            </w:r>
          </w:p>
          <w:p w14:paraId="7884FAE0" w14:textId="4F66A62E" w:rsidR="5FCEB154" w:rsidRDefault="5FCEB154" w:rsidP="08BE4D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>There will be a lot of safety items in a Foothill bag.</w:t>
            </w:r>
          </w:p>
          <w:p w14:paraId="7C3868E9" w14:textId="55A01DEC" w:rsidR="4952EC2B" w:rsidRDefault="06A235C2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Most of Foothill </w:t>
            </w:r>
            <w:r w:rsidR="305E5610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has good air filtration </w:t>
            </w:r>
            <w:r w:rsidR="58500B2F" w:rsidRPr="64D15467">
              <w:rPr>
                <w:rFonts w:ascii="Helvetica" w:eastAsia="Helvetica" w:hAnsi="Helvetica" w:cs="Helvetica"/>
                <w:sz w:val="20"/>
                <w:szCs w:val="20"/>
              </w:rPr>
              <w:t>but we plan to use H</w:t>
            </w:r>
            <w:r w:rsidR="526DA6ED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EPA </w:t>
            </w:r>
            <w:r w:rsidR="58500B2F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filters in our classrooms if preferred. </w:t>
            </w:r>
          </w:p>
          <w:p w14:paraId="7DFC8EB8" w14:textId="6173551A" w:rsidR="4952EC2B" w:rsidRDefault="4F4689CC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We are doing a deep cleaning of the conditioning classes’ facilities. </w:t>
            </w:r>
          </w:p>
          <w:p w14:paraId="58923081" w14:textId="776E8C0A" w:rsidR="4952EC2B" w:rsidRDefault="70606AEC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>There are</w:t>
            </w:r>
            <w:r w:rsidR="3B5C83DE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four sets of restrooms that the athletics areas will need. </w:t>
            </w:r>
          </w:p>
          <w:p w14:paraId="6736C859" w14:textId="5F34E7B6" w:rsidR="4952EC2B" w:rsidRDefault="1F36BD7E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>All the restrooms will be</w:t>
            </w:r>
            <w:r w:rsidR="3BCB4C88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spread out across the campus, not every restroom will be open.</w:t>
            </w:r>
          </w:p>
          <w:p w14:paraId="39694B1A" w14:textId="23F4B61B" w:rsidR="4952EC2B" w:rsidRDefault="2F05501E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>Coordination with operations when it comes to the cleaning for the restrooms. We will have to social distance inside the restrooms</w:t>
            </w:r>
            <w:r w:rsidR="6D4FC6B0" w:rsidRPr="64D15467">
              <w:rPr>
                <w:rFonts w:ascii="Helvetica" w:eastAsia="Helvetica" w:hAnsi="Helvetica" w:cs="Helvetica"/>
                <w:sz w:val="20"/>
                <w:szCs w:val="20"/>
              </w:rPr>
              <w:t>.</w:t>
            </w:r>
          </w:p>
          <w:p w14:paraId="659469FE" w14:textId="4E44C61C" w:rsidR="4952EC2B" w:rsidRDefault="6D4FC6B0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We will be bringing back the vendors gradually. </w:t>
            </w:r>
          </w:p>
          <w:p w14:paraId="3FAFABE3" w14:textId="612D2C70" w:rsidR="4952EC2B" w:rsidRDefault="3BBCBD57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There will be no </w:t>
            </w:r>
            <w:r w:rsidR="78130537" w:rsidRPr="64D15467">
              <w:rPr>
                <w:rFonts w:ascii="Helvetica" w:eastAsia="Helvetica" w:hAnsi="Helvetica" w:cs="Helvetica"/>
                <w:sz w:val="20"/>
                <w:szCs w:val="20"/>
              </w:rPr>
              <w:t>notification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if there were </w:t>
            </w:r>
            <w:r w:rsidR="61753E9D" w:rsidRPr="64D15467">
              <w:rPr>
                <w:rFonts w:ascii="Helvetica" w:eastAsia="Helvetica" w:hAnsi="Helvetica" w:cs="Helvetica"/>
                <w:sz w:val="20"/>
                <w:szCs w:val="20"/>
              </w:rPr>
              <w:t>no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close contact to someone that is COVID positive in the class.</w:t>
            </w:r>
          </w:p>
          <w:p w14:paraId="3806A5DE" w14:textId="33117EF1" w:rsidR="4952EC2B" w:rsidRDefault="7CAF306C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Foothill has to comply with state, county and federal guidelines when it comes to </w:t>
            </w:r>
            <w:r w:rsidR="7F6C9667" w:rsidRPr="64D15467">
              <w:rPr>
                <w:rFonts w:ascii="Helvetica" w:eastAsia="Helvetica" w:hAnsi="Helvetica" w:cs="Helvetica"/>
                <w:sz w:val="20"/>
                <w:szCs w:val="20"/>
              </w:rPr>
              <w:t>notification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so it is possible that you would not be </w:t>
            </w:r>
            <w:r w:rsidR="75E76485" w:rsidRPr="64D15467">
              <w:rPr>
                <w:rFonts w:ascii="Helvetica" w:eastAsia="Helvetica" w:hAnsi="Helvetica" w:cs="Helvetica"/>
                <w:sz w:val="20"/>
                <w:szCs w:val="20"/>
              </w:rPr>
              <w:t>notified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that there was a potential </w:t>
            </w:r>
            <w:r w:rsidR="414FE272" w:rsidRPr="64D15467">
              <w:rPr>
                <w:rFonts w:ascii="Helvetica" w:eastAsia="Helvetica" w:hAnsi="Helvetica" w:cs="Helvetica"/>
                <w:sz w:val="20"/>
                <w:szCs w:val="20"/>
              </w:rPr>
              <w:t>outbreak,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or someone was COVID positive in your classroom. </w:t>
            </w:r>
          </w:p>
          <w:p w14:paraId="1676CD2A" w14:textId="35096C9D" w:rsidR="4952EC2B" w:rsidRDefault="79CE5CA9" w:rsidP="64D154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>We want to make sure that the posters are placed somewhere visible and that it stays in its location. We have to</w:t>
            </w:r>
            <w:r w:rsidR="745AC111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be</w:t>
            </w:r>
            <w:r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creative</w:t>
            </w:r>
            <w:r w:rsidR="5B5A031B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 when it comes to athletics and outdoor </w:t>
            </w:r>
            <w:r w:rsidR="0687754D" w:rsidRPr="64D15467">
              <w:rPr>
                <w:rFonts w:ascii="Helvetica" w:eastAsia="Helvetica" w:hAnsi="Helvetica" w:cs="Helvetica"/>
                <w:sz w:val="20"/>
                <w:szCs w:val="20"/>
              </w:rPr>
              <w:t>conditioning</w:t>
            </w:r>
            <w:r w:rsidR="5B5A031B" w:rsidRPr="64D15467">
              <w:rPr>
                <w:rFonts w:ascii="Helvetica" w:eastAsia="Helvetica" w:hAnsi="Helvetica" w:cs="Helvetica"/>
                <w:sz w:val="20"/>
                <w:szCs w:val="20"/>
              </w:rPr>
              <w:t xml:space="preserve">. </w:t>
            </w:r>
          </w:p>
        </w:tc>
        <w:tc>
          <w:tcPr>
            <w:tcW w:w="2220" w:type="dxa"/>
          </w:tcPr>
          <w:p w14:paraId="73E522E2" w14:textId="478C94F3" w:rsidR="01AF20D5" w:rsidRDefault="01AF20D5" w:rsidP="08BE4D5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8BE4D52">
              <w:rPr>
                <w:rFonts w:ascii="Helvetica" w:eastAsia="Helvetica" w:hAnsi="Helvetica" w:cs="Helvetica"/>
                <w:sz w:val="20"/>
                <w:szCs w:val="20"/>
              </w:rPr>
              <w:lastRenderedPageBreak/>
              <w:t>Update the RTC</w:t>
            </w:r>
          </w:p>
        </w:tc>
        <w:tc>
          <w:tcPr>
            <w:tcW w:w="2130" w:type="dxa"/>
          </w:tcPr>
          <w:p w14:paraId="2043218B" w14:textId="232DABF8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EC165C" w14:textId="73829DA9" w:rsidR="08BE4D52" w:rsidRDefault="08BE4D52" w:rsidP="08BE4D52">
            <w:pP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14:paraId="4D4F22FC" w14:textId="5DF41447" w:rsidR="08BE4D52" w:rsidRDefault="08BE4D52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5B00D84D" w14:textId="42069480" w:rsidR="1621ECB0" w:rsidRDefault="1621ECB0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*Include the person(s) and or group responsible for next steps.</w:t>
      </w:r>
    </w:p>
    <w:p w14:paraId="11BFB6E8" w14:textId="6691D691" w:rsidR="08BE4D52" w:rsidRDefault="08BE4D52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012A2051" w14:textId="53D9D893" w:rsidR="1621ECB0" w:rsidRDefault="1621ECB0" w:rsidP="08BE4D52">
      <w:pPr>
        <w:pStyle w:val="Heading2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08BE4D52">
        <w:rPr>
          <w:rFonts w:ascii="Helvetica" w:eastAsia="Helvetica" w:hAnsi="Helvetica" w:cs="Helvetica"/>
          <w:color w:val="000000" w:themeColor="text1"/>
          <w:sz w:val="28"/>
          <w:szCs w:val="28"/>
        </w:rPr>
        <w:t>MEMBERS PRESENT</w:t>
      </w:r>
    </w:p>
    <w:p w14:paraId="45337BDB" w14:textId="50D542BB" w:rsidR="08BE4D52" w:rsidRDefault="08BE4D52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4570A679" w14:textId="28D63B22" w:rsidR="1621ECB0" w:rsidRDefault="1621ECB0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Chris Chavez, Simon Pennington, Vanessa Smith, Bret Watson, AL Guzman, Anthony Cervantes, Asha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Jossis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Craig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Gawlick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Debbie Lee, Gay Krause, Josh Pelletier, JP Schumacher, Karen Erickson, Kathryn Maurer, Kennedy Bui, Leticia Maldonado,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Lety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Serna, Manny Diaz-Alvarez, Mike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Teijeiro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Pawel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Szponar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Phuong Tran, Ram Subramaniam, Rebecca Ryan, Romeo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Paule</w:t>
      </w:r>
      <w:proofErr w:type="spellEnd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Roosevelt Charles, Valerie Fong, Warren </w:t>
      </w:r>
      <w:proofErr w:type="spellStart"/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Voyce</w:t>
      </w:r>
      <w:proofErr w:type="spellEnd"/>
    </w:p>
    <w:p w14:paraId="37832C60" w14:textId="1842FC1E" w:rsidR="08BE4D52" w:rsidRDefault="08BE4D52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0CA9126C" w14:textId="71CF9021" w:rsidR="1621ECB0" w:rsidRDefault="1621ECB0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Recorder: Veronica Casas</w:t>
      </w:r>
    </w:p>
    <w:p w14:paraId="2EF37371" w14:textId="1DBD907F" w:rsidR="1621ECB0" w:rsidRDefault="1621ECB0" w:rsidP="08BE4D52">
      <w:pPr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8BE4D52">
        <w:rPr>
          <w:rFonts w:ascii="Helvetica" w:eastAsia="Helvetica" w:hAnsi="Helvetica" w:cs="Helvetica"/>
          <w:color w:val="000000" w:themeColor="text1"/>
          <w:sz w:val="20"/>
          <w:szCs w:val="20"/>
        </w:rPr>
        <w:t>Facilitator: Thuy Nguyen</w:t>
      </w:r>
    </w:p>
    <w:p w14:paraId="1E9E4D60" w14:textId="20D06416" w:rsidR="08BE4D52" w:rsidRDefault="08BE4D52" w:rsidP="08BE4D52"/>
    <w:sectPr w:rsidR="08BE4D52">
      <w:headerReference w:type="default" r:id="rId7"/>
      <w:pgSz w:w="15840" w:h="12240" w:orient="landscape"/>
      <w:pgMar w:top="720" w:right="806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A38F" w14:textId="77777777" w:rsidR="00822E89" w:rsidRDefault="00822E89" w:rsidP="00116B3E">
      <w:pPr>
        <w:spacing w:after="0" w:line="240" w:lineRule="auto"/>
      </w:pPr>
      <w:r>
        <w:separator/>
      </w:r>
    </w:p>
  </w:endnote>
  <w:endnote w:type="continuationSeparator" w:id="0">
    <w:p w14:paraId="7A427251" w14:textId="77777777" w:rsidR="00822E89" w:rsidRDefault="00822E89" w:rsidP="0011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5969C" w14:textId="77777777" w:rsidR="00822E89" w:rsidRDefault="00822E89" w:rsidP="00116B3E">
      <w:pPr>
        <w:spacing w:after="0" w:line="240" w:lineRule="auto"/>
      </w:pPr>
      <w:r>
        <w:separator/>
      </w:r>
    </w:p>
  </w:footnote>
  <w:footnote w:type="continuationSeparator" w:id="0">
    <w:p w14:paraId="312790A3" w14:textId="77777777" w:rsidR="00822E89" w:rsidRDefault="00822E89" w:rsidP="0011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1B0C" w14:textId="51D3E622" w:rsidR="00116B3E" w:rsidRDefault="00116B3E">
    <w:pPr>
      <w:pStyle w:val="Header"/>
    </w:pPr>
    <w:r>
      <w:rPr>
        <w:noProof/>
      </w:rPr>
      <w:drawing>
        <wp:inline distT="0" distB="0" distL="0" distR="0" wp14:anchorId="49307D0B" wp14:editId="6439EEE7">
          <wp:extent cx="8077200" cy="1133475"/>
          <wp:effectExtent l="0" t="0" r="0" b="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6"/>
                  <a:stretch/>
                </pic:blipFill>
                <pic:spPr bwMode="auto">
                  <a:xfrm>
                    <a:off x="0" y="0"/>
                    <a:ext cx="807720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359"/>
    <w:multiLevelType w:val="hybridMultilevel"/>
    <w:tmpl w:val="9280A218"/>
    <w:lvl w:ilvl="0" w:tplc="FF5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C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A7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A2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C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6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A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41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6F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FC1"/>
    <w:multiLevelType w:val="hybridMultilevel"/>
    <w:tmpl w:val="7A7A1940"/>
    <w:lvl w:ilvl="0" w:tplc="FC1A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C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A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8F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F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E4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1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8D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46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767D"/>
    <w:multiLevelType w:val="hybridMultilevel"/>
    <w:tmpl w:val="F3E64610"/>
    <w:lvl w:ilvl="0" w:tplc="2104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86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E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3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8F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6A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4E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4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712"/>
    <w:multiLevelType w:val="hybridMultilevel"/>
    <w:tmpl w:val="8AB499BC"/>
    <w:lvl w:ilvl="0" w:tplc="4C7CC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4F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68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CA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68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7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7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7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41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525E"/>
    <w:multiLevelType w:val="hybridMultilevel"/>
    <w:tmpl w:val="3BCA0400"/>
    <w:lvl w:ilvl="0" w:tplc="D056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B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0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6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9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4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E8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8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4FFF"/>
    <w:multiLevelType w:val="hybridMultilevel"/>
    <w:tmpl w:val="859EA3AE"/>
    <w:lvl w:ilvl="0" w:tplc="FBAE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4F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0C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E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4A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A9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A4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2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36A"/>
    <w:multiLevelType w:val="hybridMultilevel"/>
    <w:tmpl w:val="677C5790"/>
    <w:lvl w:ilvl="0" w:tplc="8B0C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4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347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9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0D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27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6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69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0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F5A9F"/>
    <w:multiLevelType w:val="hybridMultilevel"/>
    <w:tmpl w:val="C492B56C"/>
    <w:lvl w:ilvl="0" w:tplc="A7F0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ED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E0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24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A5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AE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6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C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06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3FA"/>
    <w:multiLevelType w:val="hybridMultilevel"/>
    <w:tmpl w:val="7F485652"/>
    <w:lvl w:ilvl="0" w:tplc="1AC41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C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3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8E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C5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0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0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6343"/>
    <w:multiLevelType w:val="hybridMultilevel"/>
    <w:tmpl w:val="8B28FBB8"/>
    <w:lvl w:ilvl="0" w:tplc="859A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E6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2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A4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49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4C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A9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6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867"/>
    <w:multiLevelType w:val="hybridMultilevel"/>
    <w:tmpl w:val="70F4D7D2"/>
    <w:lvl w:ilvl="0" w:tplc="28DE3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2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B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E7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6D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C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E3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C10"/>
    <w:multiLevelType w:val="hybridMultilevel"/>
    <w:tmpl w:val="468238FA"/>
    <w:lvl w:ilvl="0" w:tplc="4A20F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CD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6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9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03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85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69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3109"/>
    <w:multiLevelType w:val="hybridMultilevel"/>
    <w:tmpl w:val="C03AE60C"/>
    <w:lvl w:ilvl="0" w:tplc="D79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5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C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88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4A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84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7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D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C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1E28"/>
    <w:multiLevelType w:val="hybridMultilevel"/>
    <w:tmpl w:val="2E14FD44"/>
    <w:lvl w:ilvl="0" w:tplc="CB2E3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82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68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6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63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6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68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E8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8D6FD7"/>
    <w:rsid w:val="00116B3E"/>
    <w:rsid w:val="006B4B21"/>
    <w:rsid w:val="00822E89"/>
    <w:rsid w:val="00A36D56"/>
    <w:rsid w:val="00C93638"/>
    <w:rsid w:val="01AF20D5"/>
    <w:rsid w:val="01E46D6B"/>
    <w:rsid w:val="03ED5AD2"/>
    <w:rsid w:val="04D41F1C"/>
    <w:rsid w:val="063A70C2"/>
    <w:rsid w:val="0687754D"/>
    <w:rsid w:val="06A235C2"/>
    <w:rsid w:val="07206F1E"/>
    <w:rsid w:val="08BE4D52"/>
    <w:rsid w:val="09409F0F"/>
    <w:rsid w:val="09D52803"/>
    <w:rsid w:val="0A14DFB6"/>
    <w:rsid w:val="0BA97E2A"/>
    <w:rsid w:val="0BFB7EF5"/>
    <w:rsid w:val="0CC53962"/>
    <w:rsid w:val="0E28F6AE"/>
    <w:rsid w:val="151368E1"/>
    <w:rsid w:val="157AF1A3"/>
    <w:rsid w:val="1621ECB0"/>
    <w:rsid w:val="165A97E9"/>
    <w:rsid w:val="190FC801"/>
    <w:rsid w:val="1938B1DD"/>
    <w:rsid w:val="19BBCDBF"/>
    <w:rsid w:val="19BCE3FF"/>
    <w:rsid w:val="1DAF1014"/>
    <w:rsid w:val="1F36BD7E"/>
    <w:rsid w:val="2384C80D"/>
    <w:rsid w:val="23B980FD"/>
    <w:rsid w:val="2A8EE00B"/>
    <w:rsid w:val="2B84F4A5"/>
    <w:rsid w:val="2B920F99"/>
    <w:rsid w:val="2C4B8F5B"/>
    <w:rsid w:val="2D307819"/>
    <w:rsid w:val="2E1F6D46"/>
    <w:rsid w:val="2E3E9488"/>
    <w:rsid w:val="2EAB5362"/>
    <w:rsid w:val="2F05501E"/>
    <w:rsid w:val="2F291039"/>
    <w:rsid w:val="2F79AB4F"/>
    <w:rsid w:val="305E5610"/>
    <w:rsid w:val="31157BB0"/>
    <w:rsid w:val="3692DD4F"/>
    <w:rsid w:val="393F7EDC"/>
    <w:rsid w:val="3973982D"/>
    <w:rsid w:val="3A4DFDC3"/>
    <w:rsid w:val="3AC02734"/>
    <w:rsid w:val="3B5C83DE"/>
    <w:rsid w:val="3BBCBD57"/>
    <w:rsid w:val="3BCB4C88"/>
    <w:rsid w:val="3D196B90"/>
    <w:rsid w:val="3FCFEA80"/>
    <w:rsid w:val="409C2A5F"/>
    <w:rsid w:val="414FE272"/>
    <w:rsid w:val="446390D9"/>
    <w:rsid w:val="44890456"/>
    <w:rsid w:val="4850229C"/>
    <w:rsid w:val="4913FE48"/>
    <w:rsid w:val="4952EC2B"/>
    <w:rsid w:val="49F65B01"/>
    <w:rsid w:val="4A5BE31F"/>
    <w:rsid w:val="4B827BB9"/>
    <w:rsid w:val="4B959DB1"/>
    <w:rsid w:val="4C95452B"/>
    <w:rsid w:val="4D71C3C2"/>
    <w:rsid w:val="4DC661F1"/>
    <w:rsid w:val="4E3D7292"/>
    <w:rsid w:val="4E3D9A34"/>
    <w:rsid w:val="4F4689CC"/>
    <w:rsid w:val="4FF571A6"/>
    <w:rsid w:val="5127D907"/>
    <w:rsid w:val="526DA6ED"/>
    <w:rsid w:val="5299D314"/>
    <w:rsid w:val="568D6FD7"/>
    <w:rsid w:val="572FEA64"/>
    <w:rsid w:val="574571B4"/>
    <w:rsid w:val="57BE38F8"/>
    <w:rsid w:val="58500B2F"/>
    <w:rsid w:val="587862E4"/>
    <w:rsid w:val="595A0959"/>
    <w:rsid w:val="5B4990FA"/>
    <w:rsid w:val="5B5A031B"/>
    <w:rsid w:val="5C5DDBF5"/>
    <w:rsid w:val="5CB2278B"/>
    <w:rsid w:val="5D4C0D13"/>
    <w:rsid w:val="5E569CB2"/>
    <w:rsid w:val="5F375B3C"/>
    <w:rsid w:val="5FCEB154"/>
    <w:rsid w:val="60D6B86D"/>
    <w:rsid w:val="6161485A"/>
    <w:rsid w:val="61753E9D"/>
    <w:rsid w:val="61BD82AB"/>
    <w:rsid w:val="6312C535"/>
    <w:rsid w:val="640E592F"/>
    <w:rsid w:val="64A2E223"/>
    <w:rsid w:val="64D15467"/>
    <w:rsid w:val="659A79E7"/>
    <w:rsid w:val="67E3257C"/>
    <w:rsid w:val="6A164253"/>
    <w:rsid w:val="6A8D124C"/>
    <w:rsid w:val="6D4FC6B0"/>
    <w:rsid w:val="6EA57198"/>
    <w:rsid w:val="6F7BAB78"/>
    <w:rsid w:val="6F85242C"/>
    <w:rsid w:val="70606AEC"/>
    <w:rsid w:val="70D3B3DA"/>
    <w:rsid w:val="73E27A67"/>
    <w:rsid w:val="745AC111"/>
    <w:rsid w:val="7477BC91"/>
    <w:rsid w:val="748335EC"/>
    <w:rsid w:val="74878B0F"/>
    <w:rsid w:val="75E76485"/>
    <w:rsid w:val="75FA6495"/>
    <w:rsid w:val="76924559"/>
    <w:rsid w:val="78130537"/>
    <w:rsid w:val="78A96BC2"/>
    <w:rsid w:val="79CE5CA9"/>
    <w:rsid w:val="7C9D8740"/>
    <w:rsid w:val="7CAF306C"/>
    <w:rsid w:val="7D01CFD9"/>
    <w:rsid w:val="7DD9E5EE"/>
    <w:rsid w:val="7EE9C1D4"/>
    <w:rsid w:val="7F6C9667"/>
    <w:rsid w:val="7F8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6FD7"/>
  <w15:chartTrackingRefBased/>
  <w15:docId w15:val="{40406AA4-22D6-4640-BB19-33B26275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3E"/>
  </w:style>
  <w:style w:type="paragraph" w:styleId="Footer">
    <w:name w:val="footer"/>
    <w:basedOn w:val="Normal"/>
    <w:link w:val="FooterChar"/>
    <w:uiPriority w:val="99"/>
    <w:unhideWhenUsed/>
    <w:rsid w:val="00116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Dinh</dc:creator>
  <cp:keywords/>
  <dc:description/>
  <cp:lastModifiedBy>Veronica Casas Hernandez</cp:lastModifiedBy>
  <cp:revision>2</cp:revision>
  <dcterms:created xsi:type="dcterms:W3CDTF">2021-04-27T19:05:00Z</dcterms:created>
  <dcterms:modified xsi:type="dcterms:W3CDTF">2021-04-27T19:05:00Z</dcterms:modified>
</cp:coreProperties>
</file>