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AFF" w:rsidRPr="009B3570" w:rsidRDefault="00D75AFF" w:rsidP="00AB4C45">
      <w:pPr>
        <w:spacing w:line="276" w:lineRule="auto"/>
        <w:jc w:val="center"/>
        <w:rPr>
          <w:rFonts w:ascii="Times New Roman" w:hAnsi="Times New Roman"/>
        </w:rPr>
      </w:pPr>
    </w:p>
    <w:p w:rsidR="00D75AFF" w:rsidRPr="009B3570" w:rsidRDefault="00D75AFF" w:rsidP="006977DA">
      <w:pPr>
        <w:tabs>
          <w:tab w:val="left" w:pos="90"/>
          <w:tab w:val="left" w:pos="765"/>
        </w:tabs>
        <w:spacing w:line="276" w:lineRule="auto"/>
        <w:rPr>
          <w:rFonts w:ascii="Times New Roman" w:hAnsi="Times New Roman"/>
          <w:b/>
        </w:rPr>
      </w:pPr>
    </w:p>
    <w:p w:rsidR="00453DB1" w:rsidRPr="009B3570" w:rsidRDefault="00453DB1" w:rsidP="00453DB1">
      <w:pPr>
        <w:jc w:val="center"/>
        <w:rPr>
          <w:rFonts w:ascii="Times New Roman" w:hAnsi="Times New Roman"/>
          <w:sz w:val="28"/>
          <w:szCs w:val="28"/>
        </w:rPr>
      </w:pPr>
      <w:r w:rsidRPr="009B3570">
        <w:rPr>
          <w:rFonts w:ascii="Times New Roman" w:hAnsi="Times New Roman"/>
          <w:b/>
          <w:bCs/>
          <w:color w:val="000000"/>
          <w:sz w:val="28"/>
          <w:szCs w:val="28"/>
        </w:rPr>
        <w:t>ASFC Mission Based Budgeting Guidelines</w:t>
      </w:r>
    </w:p>
    <w:p w:rsidR="00453DB1" w:rsidRPr="009B3570" w:rsidRDefault="00F66DAC" w:rsidP="00453DB1">
      <w:pPr>
        <w:jc w:val="center"/>
        <w:rPr>
          <w:rFonts w:ascii="Times New Roman" w:hAnsi="Times New Roman"/>
          <w:sz w:val="28"/>
          <w:szCs w:val="28"/>
        </w:rPr>
      </w:pPr>
      <w:r>
        <w:rPr>
          <w:rFonts w:ascii="Times New Roman" w:hAnsi="Times New Roman"/>
          <w:i/>
          <w:iCs/>
          <w:color w:val="000000"/>
          <w:sz w:val="28"/>
          <w:szCs w:val="28"/>
        </w:rPr>
        <w:t>For Fiscal Year 2020</w:t>
      </w:r>
      <w:r w:rsidR="0060451D">
        <w:rPr>
          <w:rFonts w:ascii="Times New Roman" w:hAnsi="Times New Roman"/>
          <w:i/>
          <w:iCs/>
          <w:color w:val="000000"/>
          <w:sz w:val="28"/>
          <w:szCs w:val="28"/>
        </w:rPr>
        <w:t>-20</w:t>
      </w:r>
      <w:r>
        <w:rPr>
          <w:rFonts w:ascii="Times New Roman" w:hAnsi="Times New Roman"/>
          <w:i/>
          <w:iCs/>
          <w:color w:val="000000"/>
          <w:sz w:val="28"/>
          <w:szCs w:val="28"/>
        </w:rPr>
        <w:t>21</w:t>
      </w:r>
    </w:p>
    <w:p w:rsidR="00453DB1" w:rsidRPr="009B3570" w:rsidRDefault="00453DB1" w:rsidP="00453DB1">
      <w:pPr>
        <w:spacing w:after="240"/>
        <w:rPr>
          <w:rFonts w:ascii="Times New Roman" w:hAnsi="Times New Roman"/>
        </w:rPr>
      </w:pPr>
    </w:p>
    <w:p w:rsidR="00453DB1" w:rsidRPr="009B3570" w:rsidRDefault="00453DB1" w:rsidP="00453DB1">
      <w:pPr>
        <w:jc w:val="center"/>
        <w:rPr>
          <w:rFonts w:ascii="Times New Roman" w:hAnsi="Times New Roman"/>
        </w:rPr>
      </w:pPr>
      <w:r w:rsidRPr="009B3570">
        <w:rPr>
          <w:rFonts w:ascii="Times New Roman" w:hAnsi="Times New Roman"/>
          <w:b/>
          <w:bCs/>
          <w:color w:val="000000"/>
        </w:rPr>
        <w:t>Mission:</w:t>
      </w:r>
    </w:p>
    <w:p w:rsidR="00453DB1" w:rsidRPr="009B3570" w:rsidRDefault="00453DB1" w:rsidP="00453DB1">
      <w:pPr>
        <w:rPr>
          <w:rFonts w:ascii="Times New Roman" w:hAnsi="Times New Roman"/>
        </w:rPr>
      </w:pPr>
      <w:r w:rsidRPr="009B3570">
        <w:rPr>
          <w:rFonts w:ascii="Times New Roman" w:hAnsi="Times New Roman"/>
          <w:color w:val="000000"/>
        </w:rPr>
        <w:t>    The purpose and mission of the Associated Students of Foothill College organization is to represent and serve the students of Foothill College. We strive to establish a unified community that advocates for students of all demographics associated with Foothill College.</w:t>
      </w:r>
    </w:p>
    <w:p w:rsidR="00453DB1" w:rsidRPr="009B3570" w:rsidRDefault="00453DB1" w:rsidP="00453DB1">
      <w:pPr>
        <w:rPr>
          <w:rFonts w:ascii="Times New Roman" w:hAnsi="Times New Roman"/>
        </w:rPr>
      </w:pPr>
    </w:p>
    <w:p w:rsidR="00453DB1" w:rsidRPr="009B3570" w:rsidRDefault="00453DB1" w:rsidP="00453DB1">
      <w:pPr>
        <w:spacing w:line="480" w:lineRule="auto"/>
        <w:jc w:val="center"/>
        <w:rPr>
          <w:rFonts w:ascii="Times New Roman" w:hAnsi="Times New Roman"/>
        </w:rPr>
      </w:pPr>
      <w:r w:rsidRPr="009B3570">
        <w:rPr>
          <w:rFonts w:ascii="Times New Roman" w:hAnsi="Times New Roman"/>
          <w:b/>
          <w:bCs/>
          <w:color w:val="000000"/>
        </w:rPr>
        <w:t xml:space="preserve">Goals: </w:t>
      </w:r>
    </w:p>
    <w:p w:rsidR="00453DB1" w:rsidRPr="009B3570" w:rsidRDefault="00453DB1" w:rsidP="003625A7">
      <w:pPr>
        <w:rPr>
          <w:rFonts w:ascii="Times New Roman" w:hAnsi="Times New Roman"/>
        </w:rPr>
      </w:pPr>
      <w:r w:rsidRPr="009B3570">
        <w:rPr>
          <w:rFonts w:ascii="Times New Roman" w:hAnsi="Times New Roman"/>
          <w:color w:val="000000"/>
        </w:rPr>
        <w:t>    In addition to the District and Foothill College Missions, the Associated Students of Foothill College will be looking to their own mission and the following goals in the developmen</w:t>
      </w:r>
      <w:r w:rsidR="0060451D">
        <w:rPr>
          <w:rFonts w:ascii="Times New Roman" w:hAnsi="Times New Roman"/>
          <w:color w:val="000000"/>
        </w:rPr>
        <w:t>t and implementation of the 20</w:t>
      </w:r>
      <w:r w:rsidR="00F66DAC">
        <w:rPr>
          <w:rFonts w:ascii="Times New Roman" w:hAnsi="Times New Roman"/>
          <w:color w:val="000000"/>
        </w:rPr>
        <w:t>20</w:t>
      </w:r>
      <w:r w:rsidR="0060451D">
        <w:rPr>
          <w:rFonts w:ascii="Times New Roman" w:hAnsi="Times New Roman"/>
          <w:color w:val="000000"/>
        </w:rPr>
        <w:t>-20</w:t>
      </w:r>
      <w:r w:rsidR="00F66DAC">
        <w:rPr>
          <w:rFonts w:ascii="Times New Roman" w:hAnsi="Times New Roman"/>
          <w:color w:val="000000"/>
        </w:rPr>
        <w:t>21</w:t>
      </w:r>
      <w:r w:rsidRPr="009B3570">
        <w:rPr>
          <w:rFonts w:ascii="Times New Roman" w:hAnsi="Times New Roman"/>
          <w:color w:val="000000"/>
        </w:rPr>
        <w:t xml:space="preserve"> Associated Student Budget. We strive to maintain a financial agenda that is fiscally responsible while supporting the needs and interests of the students of Foothill College. </w:t>
      </w:r>
    </w:p>
    <w:p w:rsidR="00453DB1" w:rsidRPr="009B3570" w:rsidRDefault="00453DB1" w:rsidP="00453DB1">
      <w:pPr>
        <w:rPr>
          <w:rFonts w:ascii="Times New Roman" w:hAnsi="Times New Roman"/>
        </w:rPr>
      </w:pPr>
    </w:p>
    <w:p w:rsidR="00453DB1" w:rsidRPr="009B3570" w:rsidRDefault="00453DB1" w:rsidP="00453DB1">
      <w:pPr>
        <w:numPr>
          <w:ilvl w:val="0"/>
          <w:numId w:val="10"/>
        </w:numPr>
        <w:spacing w:line="480" w:lineRule="auto"/>
        <w:ind w:left="784"/>
        <w:textAlignment w:val="baseline"/>
        <w:rPr>
          <w:rFonts w:ascii="Times New Roman" w:hAnsi="Times New Roman"/>
          <w:color w:val="000000"/>
        </w:rPr>
      </w:pPr>
      <w:bookmarkStart w:id="0" w:name="_GoBack"/>
      <w:bookmarkEnd w:id="0"/>
      <w:r w:rsidRPr="009B3570">
        <w:rPr>
          <w:rFonts w:ascii="Times New Roman" w:hAnsi="Times New Roman"/>
          <w:color w:val="000000"/>
        </w:rPr>
        <w:t>Continue to support the Associated Students of Foothill College’s effort to be visible, accessible and communicative with all students, faculty and staff of Foothill College.</w:t>
      </w:r>
    </w:p>
    <w:p w:rsidR="00453DB1" w:rsidRPr="009B3570" w:rsidRDefault="00453DB1" w:rsidP="00453DB1">
      <w:pPr>
        <w:numPr>
          <w:ilvl w:val="0"/>
          <w:numId w:val="11"/>
        </w:numPr>
        <w:spacing w:line="480" w:lineRule="auto"/>
        <w:ind w:left="784"/>
        <w:textAlignment w:val="baseline"/>
        <w:rPr>
          <w:rFonts w:ascii="Times New Roman" w:hAnsi="Times New Roman"/>
          <w:color w:val="000000"/>
        </w:rPr>
      </w:pPr>
      <w:r w:rsidRPr="009B3570">
        <w:rPr>
          <w:rFonts w:ascii="Times New Roman" w:hAnsi="Times New Roman"/>
          <w:color w:val="000000"/>
        </w:rPr>
        <w:t>Support</w:t>
      </w:r>
      <w:r w:rsidR="00F66DAC">
        <w:rPr>
          <w:rFonts w:ascii="Times New Roman" w:hAnsi="Times New Roman"/>
          <w:color w:val="000000"/>
        </w:rPr>
        <w:t xml:space="preserve"> student</w:t>
      </w:r>
      <w:r w:rsidRPr="009B3570">
        <w:rPr>
          <w:rFonts w:ascii="Times New Roman" w:hAnsi="Times New Roman"/>
          <w:color w:val="000000"/>
        </w:rPr>
        <w:t xml:space="preserve"> leadership development and advocacy through the funding of local, national, and international conferences, lobbying efforts and civic engagement programs. </w:t>
      </w:r>
    </w:p>
    <w:p w:rsidR="00453DB1" w:rsidRPr="009B3570" w:rsidRDefault="00453DB1" w:rsidP="00453DB1">
      <w:pPr>
        <w:numPr>
          <w:ilvl w:val="0"/>
          <w:numId w:val="12"/>
        </w:numPr>
        <w:spacing w:line="480" w:lineRule="auto"/>
        <w:ind w:left="784"/>
        <w:textAlignment w:val="baseline"/>
        <w:rPr>
          <w:rFonts w:ascii="Times New Roman" w:hAnsi="Times New Roman"/>
          <w:color w:val="000000"/>
        </w:rPr>
      </w:pPr>
      <w:r w:rsidRPr="009B3570">
        <w:rPr>
          <w:rFonts w:ascii="Times New Roman" w:hAnsi="Times New Roman"/>
          <w:color w:val="000000"/>
        </w:rPr>
        <w:t xml:space="preserve">Participate in Foothill College’s effort towards Student Success. </w:t>
      </w:r>
    </w:p>
    <w:p w:rsidR="00453DB1" w:rsidRPr="009B3570" w:rsidRDefault="00453DB1" w:rsidP="00453DB1">
      <w:pPr>
        <w:numPr>
          <w:ilvl w:val="0"/>
          <w:numId w:val="13"/>
        </w:numPr>
        <w:spacing w:line="480" w:lineRule="auto"/>
        <w:ind w:left="784"/>
        <w:textAlignment w:val="baseline"/>
        <w:rPr>
          <w:rFonts w:ascii="Times New Roman" w:hAnsi="Times New Roman"/>
          <w:color w:val="000000"/>
        </w:rPr>
      </w:pPr>
      <w:r w:rsidRPr="009B3570">
        <w:rPr>
          <w:rFonts w:ascii="Times New Roman" w:hAnsi="Times New Roman"/>
          <w:color w:val="000000"/>
        </w:rPr>
        <w:t xml:space="preserve">Continue development of the Campus Center as a resource for students. </w:t>
      </w:r>
    </w:p>
    <w:p w:rsidR="00453DB1" w:rsidRPr="009B3570" w:rsidRDefault="00453DB1" w:rsidP="00F66DAC">
      <w:pPr>
        <w:numPr>
          <w:ilvl w:val="0"/>
          <w:numId w:val="14"/>
        </w:numPr>
        <w:spacing w:line="480" w:lineRule="auto"/>
        <w:ind w:left="784"/>
        <w:textAlignment w:val="baseline"/>
        <w:rPr>
          <w:rFonts w:ascii="Times New Roman" w:hAnsi="Times New Roman"/>
          <w:color w:val="000000"/>
        </w:rPr>
      </w:pPr>
      <w:r w:rsidRPr="009B3570">
        <w:rPr>
          <w:rFonts w:ascii="Times New Roman" w:hAnsi="Times New Roman"/>
          <w:color w:val="000000"/>
        </w:rPr>
        <w:t xml:space="preserve">Financially support student and educational resources for individuals who are economically disadvantaged, underrepresented, have special needs, or lack of access to the Foothill College main campus. </w:t>
      </w:r>
    </w:p>
    <w:p w:rsidR="00F66DAC" w:rsidRDefault="00F66DAC" w:rsidP="00F66DAC">
      <w:pPr>
        <w:pStyle w:val="NormalWeb"/>
        <w:numPr>
          <w:ilvl w:val="0"/>
          <w:numId w:val="14"/>
        </w:numPr>
        <w:spacing w:before="0" w:beforeAutospacing="0" w:after="0" w:afterAutospacing="0" w:line="480" w:lineRule="auto"/>
        <w:textAlignment w:val="baseline"/>
        <w:rPr>
          <w:color w:val="000000"/>
        </w:rPr>
      </w:pPr>
      <w:r>
        <w:rPr>
          <w:color w:val="000000"/>
        </w:rPr>
        <w:t>Provide services to meet the growing needs of online students, evening students, non-traditional students, and Sunnyvale Campus students.</w:t>
      </w:r>
    </w:p>
    <w:p w:rsidR="00453DB1" w:rsidRPr="009B3570" w:rsidRDefault="00453DB1" w:rsidP="00F66DAC">
      <w:pPr>
        <w:numPr>
          <w:ilvl w:val="0"/>
          <w:numId w:val="14"/>
        </w:numPr>
        <w:spacing w:line="480" w:lineRule="auto"/>
        <w:ind w:left="784"/>
        <w:textAlignment w:val="baseline"/>
        <w:rPr>
          <w:rFonts w:ascii="Times New Roman" w:hAnsi="Times New Roman"/>
          <w:color w:val="000000"/>
        </w:rPr>
      </w:pPr>
      <w:r w:rsidRPr="009B3570">
        <w:rPr>
          <w:rFonts w:ascii="Times New Roman" w:hAnsi="Times New Roman"/>
          <w:color w:val="000000"/>
        </w:rPr>
        <w:t>Financially support the effort to increase cultural awareness and equity on campus through the heritage month series program and additional diversity programs.</w:t>
      </w:r>
    </w:p>
    <w:p w:rsidR="00F66DAC" w:rsidRDefault="00F66DAC" w:rsidP="00F66DAC">
      <w:pPr>
        <w:pStyle w:val="NormalWeb"/>
        <w:numPr>
          <w:ilvl w:val="0"/>
          <w:numId w:val="14"/>
        </w:numPr>
        <w:spacing w:before="0" w:beforeAutospacing="0" w:after="0" w:afterAutospacing="0" w:line="480" w:lineRule="auto"/>
        <w:textAlignment w:val="baseline"/>
        <w:rPr>
          <w:color w:val="000000"/>
        </w:rPr>
      </w:pPr>
      <w:r>
        <w:rPr>
          <w:color w:val="000000"/>
        </w:rPr>
        <w:lastRenderedPageBreak/>
        <w:t>Promote student involvement in all areas of campus life by funding activities and campus organizations that foster political awareness and expose students to new perspectives that create opportunities for leadership, service, advocacy, personal development, and student professional development.</w:t>
      </w:r>
    </w:p>
    <w:p w:rsidR="00453DB1" w:rsidRPr="009B3570" w:rsidRDefault="00453DB1" w:rsidP="00F66DAC">
      <w:pPr>
        <w:numPr>
          <w:ilvl w:val="0"/>
          <w:numId w:val="14"/>
        </w:numPr>
        <w:spacing w:line="480" w:lineRule="auto"/>
        <w:ind w:left="784"/>
        <w:textAlignment w:val="baseline"/>
        <w:rPr>
          <w:rFonts w:ascii="Times New Roman" w:hAnsi="Times New Roman"/>
          <w:color w:val="000000"/>
        </w:rPr>
      </w:pPr>
      <w:r w:rsidRPr="009B3570">
        <w:rPr>
          <w:rFonts w:ascii="Times New Roman" w:hAnsi="Times New Roman"/>
          <w:color w:val="000000"/>
        </w:rPr>
        <w:t>Encourage opportunities to increase revenue generation via student and campus initiatives through fund raising.</w:t>
      </w:r>
    </w:p>
    <w:p w:rsidR="00F66DAC" w:rsidRPr="00F66DAC" w:rsidRDefault="00F66DAC" w:rsidP="00F66DAC">
      <w:pPr>
        <w:pStyle w:val="NormalWeb"/>
        <w:numPr>
          <w:ilvl w:val="0"/>
          <w:numId w:val="14"/>
        </w:numPr>
        <w:spacing w:before="0" w:beforeAutospacing="0" w:after="0" w:afterAutospacing="0" w:line="480" w:lineRule="auto"/>
        <w:textAlignment w:val="baseline"/>
        <w:rPr>
          <w:color w:val="000000"/>
        </w:rPr>
      </w:pPr>
      <w:r>
        <w:rPr>
          <w:color w:val="000000"/>
        </w:rPr>
        <w:t xml:space="preserve">Improve the marketing efforts of the ASFC to increase knowledge of the benefits of the </w:t>
      </w:r>
      <w:r w:rsidRPr="00F66DAC">
        <w:rPr>
          <w:color w:val="000000"/>
        </w:rPr>
        <w:t xml:space="preserve">student body </w:t>
      </w:r>
      <w:proofErr w:type="spellStart"/>
      <w:r w:rsidRPr="00F66DAC">
        <w:rPr>
          <w:color w:val="000000"/>
        </w:rPr>
        <w:t>OwlCard</w:t>
      </w:r>
      <w:proofErr w:type="spellEnd"/>
      <w:r w:rsidRPr="00F66DAC">
        <w:rPr>
          <w:color w:val="000000"/>
        </w:rPr>
        <w:t>.</w:t>
      </w:r>
    </w:p>
    <w:p w:rsidR="00453DB1" w:rsidRPr="00F66DAC" w:rsidRDefault="00453DB1" w:rsidP="00F66DAC">
      <w:pPr>
        <w:numPr>
          <w:ilvl w:val="0"/>
          <w:numId w:val="14"/>
        </w:numPr>
        <w:spacing w:line="480" w:lineRule="auto"/>
        <w:ind w:left="784"/>
        <w:textAlignment w:val="baseline"/>
        <w:rPr>
          <w:rFonts w:ascii="Times New Roman" w:hAnsi="Times New Roman"/>
          <w:color w:val="000000"/>
        </w:rPr>
      </w:pPr>
      <w:r w:rsidRPr="00F66DAC">
        <w:rPr>
          <w:rFonts w:ascii="Times New Roman" w:hAnsi="Times New Roman"/>
          <w:color w:val="000000"/>
        </w:rPr>
        <w:t>Remain committed to maintaining vital student services during difficult economic times.</w:t>
      </w:r>
    </w:p>
    <w:p w:rsidR="00F66DAC" w:rsidRPr="00F66DAC" w:rsidRDefault="00F66DAC" w:rsidP="00F66DAC">
      <w:pPr>
        <w:numPr>
          <w:ilvl w:val="0"/>
          <w:numId w:val="14"/>
        </w:numPr>
        <w:spacing w:line="480" w:lineRule="auto"/>
        <w:ind w:left="784"/>
        <w:textAlignment w:val="baseline"/>
        <w:rPr>
          <w:rFonts w:ascii="Times New Roman" w:hAnsi="Times New Roman"/>
          <w:color w:val="000000"/>
        </w:rPr>
      </w:pPr>
      <w:r w:rsidRPr="00F66DAC">
        <w:rPr>
          <w:rFonts w:ascii="Times New Roman" w:hAnsi="Times New Roman"/>
          <w:color w:val="000000"/>
        </w:rPr>
        <w:t>Financially support Foothill College’s effort to be an environmentally sustainable community</w:t>
      </w:r>
    </w:p>
    <w:p w:rsidR="00453DB1" w:rsidRPr="00F66DAC" w:rsidRDefault="00453DB1" w:rsidP="00453DB1">
      <w:pPr>
        <w:numPr>
          <w:ilvl w:val="0"/>
          <w:numId w:val="14"/>
        </w:numPr>
        <w:spacing w:line="480" w:lineRule="auto"/>
        <w:ind w:left="784"/>
        <w:textAlignment w:val="baseline"/>
        <w:rPr>
          <w:rFonts w:ascii="Times New Roman" w:hAnsi="Times New Roman"/>
          <w:color w:val="000000"/>
        </w:rPr>
      </w:pPr>
      <w:r w:rsidRPr="009B3570">
        <w:rPr>
          <w:rFonts w:ascii="Times New Roman" w:hAnsi="Times New Roman"/>
          <w:color w:val="000000"/>
        </w:rPr>
        <w:t xml:space="preserve">Continue to advocate for student athletes through the funding of tournaments, post-season play, and </w:t>
      </w:r>
      <w:r w:rsidRPr="00F66DAC">
        <w:rPr>
          <w:rFonts w:ascii="Times New Roman" w:hAnsi="Times New Roman"/>
          <w:color w:val="000000"/>
        </w:rPr>
        <w:t xml:space="preserve">referee fees. </w:t>
      </w:r>
    </w:p>
    <w:p w:rsidR="00F66DAC" w:rsidRPr="00F66DAC" w:rsidRDefault="00F66DAC" w:rsidP="00453DB1">
      <w:pPr>
        <w:numPr>
          <w:ilvl w:val="0"/>
          <w:numId w:val="14"/>
        </w:numPr>
        <w:spacing w:line="480" w:lineRule="auto"/>
        <w:ind w:left="784"/>
        <w:textAlignment w:val="baseline"/>
        <w:rPr>
          <w:rFonts w:ascii="Times New Roman" w:hAnsi="Times New Roman"/>
          <w:color w:val="000000"/>
        </w:rPr>
      </w:pPr>
      <w:r w:rsidRPr="00F66DAC">
        <w:rPr>
          <w:rFonts w:ascii="Times New Roman" w:hAnsi="Times New Roman"/>
          <w:color w:val="000000"/>
        </w:rPr>
        <w:t xml:space="preserve">Advocate for and financially support basic student needs including housing insecurity, food insecurity, </w:t>
      </w:r>
      <w:r>
        <w:rPr>
          <w:rFonts w:ascii="Times New Roman" w:hAnsi="Times New Roman"/>
          <w:color w:val="000000"/>
        </w:rPr>
        <w:t xml:space="preserve">psychological services, </w:t>
      </w:r>
      <w:r w:rsidRPr="00F66DAC">
        <w:rPr>
          <w:rFonts w:ascii="Times New Roman" w:hAnsi="Times New Roman"/>
          <w:color w:val="000000"/>
        </w:rPr>
        <w:t xml:space="preserve">and </w:t>
      </w:r>
      <w:r>
        <w:rPr>
          <w:rFonts w:ascii="Times New Roman" w:hAnsi="Times New Roman"/>
          <w:color w:val="000000"/>
        </w:rPr>
        <w:t xml:space="preserve">other </w:t>
      </w:r>
      <w:r w:rsidRPr="00F66DAC">
        <w:rPr>
          <w:rFonts w:ascii="Times New Roman" w:hAnsi="Times New Roman"/>
          <w:color w:val="000000"/>
        </w:rPr>
        <w:t>mental health programs.</w:t>
      </w:r>
    </w:p>
    <w:p w:rsidR="00453DB1" w:rsidRPr="00F66DAC" w:rsidRDefault="00453DB1" w:rsidP="00453DB1">
      <w:pPr>
        <w:spacing w:after="240"/>
        <w:rPr>
          <w:rFonts w:ascii="Times New Roman" w:hAnsi="Times New Roman"/>
        </w:rPr>
      </w:pPr>
    </w:p>
    <w:p w:rsidR="00453DB1" w:rsidRPr="00F66DAC" w:rsidRDefault="00453DB1" w:rsidP="00453DB1">
      <w:pPr>
        <w:ind w:left="90"/>
        <w:rPr>
          <w:rFonts w:ascii="Times New Roman" w:hAnsi="Times New Roman"/>
        </w:rPr>
      </w:pPr>
      <w:r w:rsidRPr="00F66DAC">
        <w:rPr>
          <w:rFonts w:ascii="Times New Roman" w:hAnsi="Times New Roman"/>
          <w:color w:val="000000"/>
        </w:rPr>
        <w:t>Revised December 1, 2011</w:t>
      </w:r>
    </w:p>
    <w:p w:rsidR="00453DB1" w:rsidRPr="00F66DAC" w:rsidRDefault="00453DB1" w:rsidP="00453DB1">
      <w:pPr>
        <w:ind w:left="90"/>
        <w:rPr>
          <w:rFonts w:ascii="Times New Roman" w:hAnsi="Times New Roman"/>
        </w:rPr>
      </w:pPr>
      <w:r w:rsidRPr="00F66DAC">
        <w:rPr>
          <w:rFonts w:ascii="Times New Roman" w:hAnsi="Times New Roman"/>
          <w:color w:val="000000"/>
        </w:rPr>
        <w:t>Revised October 23, 2012</w:t>
      </w:r>
    </w:p>
    <w:p w:rsidR="00453DB1" w:rsidRPr="00F66DAC" w:rsidRDefault="00453DB1" w:rsidP="00453DB1">
      <w:pPr>
        <w:ind w:left="90"/>
        <w:rPr>
          <w:rFonts w:ascii="Times New Roman" w:hAnsi="Times New Roman"/>
        </w:rPr>
      </w:pPr>
      <w:r w:rsidRPr="00F66DAC">
        <w:rPr>
          <w:rFonts w:ascii="Times New Roman" w:hAnsi="Times New Roman"/>
          <w:color w:val="000000"/>
        </w:rPr>
        <w:t>Revised November 21, 2013</w:t>
      </w:r>
    </w:p>
    <w:p w:rsidR="00453DB1" w:rsidRPr="00F66DAC" w:rsidRDefault="00453DB1" w:rsidP="00453DB1">
      <w:pPr>
        <w:ind w:left="90"/>
        <w:rPr>
          <w:rFonts w:ascii="Times New Roman" w:hAnsi="Times New Roman"/>
          <w:color w:val="000000"/>
        </w:rPr>
      </w:pPr>
      <w:r w:rsidRPr="00F66DAC">
        <w:rPr>
          <w:rFonts w:ascii="Times New Roman" w:hAnsi="Times New Roman"/>
          <w:color w:val="000000"/>
        </w:rPr>
        <w:t>Revised December 1, 2016</w:t>
      </w:r>
    </w:p>
    <w:p w:rsidR="002A0F08" w:rsidRDefault="002A0F08" w:rsidP="002A0F08">
      <w:pPr>
        <w:ind w:left="90"/>
        <w:rPr>
          <w:rFonts w:ascii="Times New Roman" w:hAnsi="Times New Roman"/>
          <w:color w:val="000000"/>
        </w:rPr>
      </w:pPr>
      <w:r>
        <w:rPr>
          <w:rFonts w:ascii="Times New Roman" w:hAnsi="Times New Roman"/>
          <w:color w:val="000000"/>
        </w:rPr>
        <w:t>Revised January 7, 2019</w:t>
      </w:r>
    </w:p>
    <w:p w:rsidR="002A0F08" w:rsidRPr="002A0F08" w:rsidRDefault="002A0F08" w:rsidP="002A0F08">
      <w:pPr>
        <w:ind w:left="90"/>
        <w:rPr>
          <w:rFonts w:ascii="Times New Roman" w:hAnsi="Times New Roman"/>
          <w:color w:val="000000"/>
        </w:rPr>
      </w:pPr>
      <w:r>
        <w:rPr>
          <w:rFonts w:ascii="Times New Roman" w:hAnsi="Times New Roman"/>
          <w:color w:val="000000"/>
        </w:rPr>
        <w:t xml:space="preserve">Revised November 21, 2019 </w:t>
      </w:r>
    </w:p>
    <w:p w:rsidR="00592830" w:rsidRPr="009B3570" w:rsidRDefault="00592830" w:rsidP="00453DB1">
      <w:pPr>
        <w:tabs>
          <w:tab w:val="left" w:pos="90"/>
        </w:tabs>
        <w:spacing w:line="276" w:lineRule="auto"/>
        <w:rPr>
          <w:rFonts w:ascii="Times New Roman" w:hAnsi="Times New Roman"/>
        </w:rPr>
      </w:pPr>
    </w:p>
    <w:sectPr w:rsidR="00592830" w:rsidRPr="009B3570" w:rsidSect="004E583F">
      <w:headerReference w:type="default" r:id="rId7"/>
      <w:footerReference w:type="default" r:id="rId8"/>
      <w:type w:val="continuous"/>
      <w:pgSz w:w="12240" w:h="15840" w:code="1"/>
      <w:pgMar w:top="2160" w:right="1440" w:bottom="1296" w:left="1296"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13D" w:rsidRDefault="000C413D" w:rsidP="00074B21">
      <w:r>
        <w:separator/>
      </w:r>
    </w:p>
  </w:endnote>
  <w:endnote w:type="continuationSeparator" w:id="0">
    <w:p w:rsidR="000C413D" w:rsidRDefault="000C413D" w:rsidP="0007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Rounded MT Bold">
    <w:altName w:val="Calibri"/>
    <w:panose1 w:val="020F0704030504030204"/>
    <w:charset w:val="00"/>
    <w:family w:val="swiss"/>
    <w:pitch w:val="variable"/>
    <w:sig w:usb0="00000003" w:usb1="00000000" w:usb2="00000000" w:usb3="00000000" w:csb0="00000001" w:csb1="00000000"/>
  </w:font>
  <w:font w:name="Copperplate Gothic Bold">
    <w:altName w:val="MV Boli"/>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BE2" w:rsidRPr="001E3E03" w:rsidRDefault="001E3E03" w:rsidP="00322BE2">
    <w:pPr>
      <w:pStyle w:val="Footer"/>
      <w:jc w:val="right"/>
      <w:rPr>
        <w:rFonts w:ascii="Times New Roman" w:hAnsi="Times New Roman"/>
      </w:rPr>
    </w:pPr>
    <w:r w:rsidRPr="001E3E03">
      <w:rPr>
        <w:rFonts w:ascii="Times New Roman" w:hAnsi="Times New Roman"/>
      </w:rPr>
      <w:t>Page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13D" w:rsidRDefault="000C413D" w:rsidP="00074B21">
      <w:r>
        <w:separator/>
      </w:r>
    </w:p>
  </w:footnote>
  <w:footnote w:type="continuationSeparator" w:id="0">
    <w:p w:rsidR="000C413D" w:rsidRDefault="000C413D" w:rsidP="00074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455" w:rsidRDefault="001562C6">
    <w:pPr>
      <w:pStyle w:val="Header"/>
    </w:pPr>
    <w:r>
      <w:rPr>
        <w:noProof/>
        <w:sz w:val="20"/>
      </w:rPr>
      <w:drawing>
        <wp:anchor distT="0" distB="0" distL="114300" distR="114300" simplePos="0" relativeHeight="251663360" behindDoc="0" locked="1" layoutInCell="1" allowOverlap="1">
          <wp:simplePos x="0" y="0"/>
          <wp:positionH relativeFrom="column">
            <wp:posOffset>-737235</wp:posOffset>
          </wp:positionH>
          <wp:positionV relativeFrom="paragraph">
            <wp:posOffset>-201295</wp:posOffset>
          </wp:positionV>
          <wp:extent cx="1022985" cy="1001395"/>
          <wp:effectExtent l="0" t="0" r="571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985" cy="100139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2336" behindDoc="0" locked="1" layoutInCell="1" allowOverlap="1">
              <wp:simplePos x="0" y="0"/>
              <wp:positionH relativeFrom="column">
                <wp:posOffset>352425</wp:posOffset>
              </wp:positionH>
              <wp:positionV relativeFrom="paragraph">
                <wp:posOffset>457200</wp:posOffset>
              </wp:positionV>
              <wp:extent cx="634365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55" w:rsidRDefault="00295455">
                          <w:pPr>
                            <w:rPr>
                              <w:rFonts w:ascii="Copperplate Gothic Bold" w:hAnsi="Copperplate Gothic Bold"/>
                              <w:color w:val="000000"/>
                              <w:spacing w:val="12"/>
                              <w:sz w:val="6"/>
                              <w:vertAlign w:val="subscript"/>
                            </w:rPr>
                          </w:pPr>
                        </w:p>
                        <w:p w:rsidR="00295455" w:rsidRDefault="00295455">
                          <w:pPr>
                            <w:rPr>
                              <w:b/>
                              <w:bCs/>
                              <w:spacing w:val="12"/>
                              <w:sz w:val="20"/>
                              <w:vertAlign w:val="subscript"/>
                            </w:rPr>
                          </w:pPr>
                          <w:r>
                            <w:rPr>
                              <w:b/>
                              <w:bCs/>
                              <w:spacing w:val="12"/>
                              <w:sz w:val="20"/>
                              <w:vertAlign w:val="subscript"/>
                            </w:rPr>
                            <w:t xml:space="preserve">12345 </w:t>
                          </w:r>
                          <w:r>
                            <w:rPr>
                              <w:b/>
                              <w:bCs/>
                              <w:spacing w:val="12"/>
                              <w:vertAlign w:val="subscript"/>
                            </w:rPr>
                            <w:t>E</w:t>
                          </w:r>
                          <w:r>
                            <w:rPr>
                              <w:b/>
                              <w:bCs/>
                              <w:spacing w:val="12"/>
                              <w:sz w:val="20"/>
                              <w:vertAlign w:val="subscript"/>
                            </w:rPr>
                            <w:t xml:space="preserve">L </w:t>
                          </w:r>
                          <w:r>
                            <w:rPr>
                              <w:b/>
                              <w:bCs/>
                              <w:spacing w:val="12"/>
                              <w:vertAlign w:val="subscript"/>
                            </w:rPr>
                            <w:t>M</w:t>
                          </w:r>
                          <w:r>
                            <w:rPr>
                              <w:b/>
                              <w:bCs/>
                              <w:spacing w:val="12"/>
                              <w:sz w:val="20"/>
                              <w:vertAlign w:val="subscript"/>
                            </w:rPr>
                            <w:t xml:space="preserve">ONTE </w:t>
                          </w:r>
                          <w:r>
                            <w:rPr>
                              <w:b/>
                              <w:bCs/>
                              <w:spacing w:val="12"/>
                              <w:vertAlign w:val="subscript"/>
                            </w:rPr>
                            <w:t>R</w:t>
                          </w:r>
                          <w:r>
                            <w:rPr>
                              <w:b/>
                              <w:bCs/>
                              <w:spacing w:val="12"/>
                              <w:sz w:val="20"/>
                              <w:vertAlign w:val="subscript"/>
                            </w:rPr>
                            <w:t xml:space="preserve">OAD </w:t>
                          </w:r>
                          <w:r>
                            <w:rPr>
                              <w:b/>
                              <w:bCs/>
                              <w:spacing w:val="12"/>
                              <w:sz w:val="20"/>
                              <w:vertAlign w:val="subscript"/>
                            </w:rPr>
                            <w:sym w:font="Symbol" w:char="F0A8"/>
                          </w:r>
                          <w:r>
                            <w:rPr>
                              <w:b/>
                              <w:bCs/>
                              <w:spacing w:val="12"/>
                              <w:sz w:val="20"/>
                            </w:rPr>
                            <w:t xml:space="preserve"> </w:t>
                          </w:r>
                          <w:r>
                            <w:rPr>
                              <w:b/>
                              <w:bCs/>
                              <w:spacing w:val="12"/>
                              <w:vertAlign w:val="subscript"/>
                            </w:rPr>
                            <w:t>L</w:t>
                          </w:r>
                          <w:r>
                            <w:rPr>
                              <w:b/>
                              <w:bCs/>
                              <w:spacing w:val="12"/>
                              <w:sz w:val="20"/>
                              <w:vertAlign w:val="subscript"/>
                            </w:rPr>
                            <w:t xml:space="preserve">OS </w:t>
                          </w:r>
                          <w:r>
                            <w:rPr>
                              <w:b/>
                              <w:bCs/>
                              <w:spacing w:val="12"/>
                              <w:vertAlign w:val="subscript"/>
                            </w:rPr>
                            <w:t>A</w:t>
                          </w:r>
                          <w:r>
                            <w:rPr>
                              <w:b/>
                              <w:bCs/>
                              <w:spacing w:val="12"/>
                              <w:sz w:val="20"/>
                              <w:vertAlign w:val="subscript"/>
                            </w:rPr>
                            <w:t xml:space="preserve">LTOS </w:t>
                          </w:r>
                          <w:r>
                            <w:rPr>
                              <w:b/>
                              <w:bCs/>
                              <w:spacing w:val="12"/>
                              <w:vertAlign w:val="subscript"/>
                            </w:rPr>
                            <w:t>H</w:t>
                          </w:r>
                          <w:r>
                            <w:rPr>
                              <w:b/>
                              <w:bCs/>
                              <w:spacing w:val="12"/>
                              <w:sz w:val="20"/>
                              <w:vertAlign w:val="subscript"/>
                            </w:rPr>
                            <w:t xml:space="preserve">ILLS </w:t>
                          </w:r>
                          <w:r>
                            <w:rPr>
                              <w:b/>
                              <w:bCs/>
                              <w:spacing w:val="12"/>
                              <w:sz w:val="20"/>
                              <w:vertAlign w:val="subscript"/>
                            </w:rPr>
                            <w:sym w:font="Symbol" w:char="F0A8"/>
                          </w:r>
                          <w:r>
                            <w:rPr>
                              <w:b/>
                              <w:bCs/>
                              <w:spacing w:val="12"/>
                              <w:sz w:val="20"/>
                            </w:rPr>
                            <w:t xml:space="preserve"> </w:t>
                          </w:r>
                          <w:r>
                            <w:rPr>
                              <w:b/>
                              <w:bCs/>
                              <w:spacing w:val="12"/>
                              <w:vertAlign w:val="subscript"/>
                            </w:rPr>
                            <w:t>CA</w:t>
                          </w:r>
                          <w:r>
                            <w:rPr>
                              <w:b/>
                              <w:bCs/>
                              <w:spacing w:val="12"/>
                              <w:sz w:val="20"/>
                              <w:vertAlign w:val="subscript"/>
                            </w:rPr>
                            <w:t xml:space="preserve"> 94022-4599 </w:t>
                          </w:r>
                          <w:r>
                            <w:rPr>
                              <w:b/>
                              <w:bCs/>
                              <w:spacing w:val="12"/>
                              <w:sz w:val="20"/>
                              <w:vertAlign w:val="subscript"/>
                            </w:rPr>
                            <w:sym w:font="Symbol" w:char="F0A8"/>
                          </w:r>
                          <w:r>
                            <w:rPr>
                              <w:b/>
                              <w:bCs/>
                              <w:spacing w:val="12"/>
                              <w:sz w:val="20"/>
                              <w:vertAlign w:val="subscript"/>
                            </w:rPr>
                            <w:t xml:space="preserve"> </w:t>
                          </w:r>
                          <w:r>
                            <w:rPr>
                              <w:b/>
                              <w:bCs/>
                              <w:spacing w:val="12"/>
                              <w:vertAlign w:val="subscript"/>
                            </w:rPr>
                            <w:t>T</w:t>
                          </w:r>
                          <w:r>
                            <w:rPr>
                              <w:b/>
                              <w:bCs/>
                              <w:spacing w:val="12"/>
                              <w:sz w:val="20"/>
                              <w:vertAlign w:val="subscript"/>
                            </w:rPr>
                            <w:t xml:space="preserve">elephone: (650) 949-7281 </w:t>
                          </w:r>
                          <w:r>
                            <w:rPr>
                              <w:b/>
                              <w:bCs/>
                              <w:spacing w:val="12"/>
                              <w:sz w:val="20"/>
                              <w:vertAlign w:val="subscript"/>
                            </w:rPr>
                            <w:sym w:font="Symbol" w:char="F0A8"/>
                          </w:r>
                          <w:r>
                            <w:rPr>
                              <w:b/>
                              <w:bCs/>
                              <w:spacing w:val="12"/>
                              <w:sz w:val="20"/>
                              <w:vertAlign w:val="subscript"/>
                            </w:rPr>
                            <w:t xml:space="preserve"> </w:t>
                          </w:r>
                          <w:r>
                            <w:rPr>
                              <w:b/>
                              <w:bCs/>
                              <w:spacing w:val="12"/>
                              <w:vertAlign w:val="subscript"/>
                            </w:rPr>
                            <w:t>F</w:t>
                          </w:r>
                          <w:r>
                            <w:rPr>
                              <w:b/>
                              <w:bCs/>
                              <w:spacing w:val="12"/>
                              <w:sz w:val="20"/>
                              <w:vertAlign w:val="subscript"/>
                            </w:rPr>
                            <w:t>ax: (650) 941-4574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75pt;margin-top:36pt;width:49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dF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lGgnZA0SPbG3Qn92hiuzP0OgWnhx7czB6OgWVXqe7vZfldIyGXDRUbdquUHBpGK8gutDf9i6sj&#10;jrYg6+GTrCAM3RrpgPa16mzroBkI0IGlpxMzNpUSDuMJmcRTMJVgm5AoCRx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" filled="f" stroked="f">
              <v:textbox>
                <w:txbxContent>
                  <w:p w:rsidR="00295455" w:rsidRDefault="00295455">
                    <w:pPr>
                      <w:rPr>
                        <w:rFonts w:ascii="Copperplate Gothic Bold" w:hAnsi="Copperplate Gothic Bold"/>
                        <w:color w:val="000000"/>
                        <w:spacing w:val="12"/>
                        <w:sz w:val="6"/>
                        <w:vertAlign w:val="subscript"/>
                      </w:rPr>
                    </w:pPr>
                  </w:p>
                  <w:p w:rsidR="00295455" w:rsidRDefault="00295455">
                    <w:pPr>
                      <w:rPr>
                        <w:b/>
                        <w:bCs/>
                        <w:spacing w:val="12"/>
                        <w:sz w:val="20"/>
                        <w:vertAlign w:val="subscript"/>
                      </w:rPr>
                    </w:pPr>
                    <w:r>
                      <w:rPr>
                        <w:b/>
                        <w:bCs/>
                        <w:spacing w:val="12"/>
                        <w:sz w:val="20"/>
                        <w:vertAlign w:val="subscript"/>
                      </w:rPr>
                      <w:t xml:space="preserve">12345 </w:t>
                    </w:r>
                    <w:r>
                      <w:rPr>
                        <w:b/>
                        <w:bCs/>
                        <w:spacing w:val="12"/>
                        <w:vertAlign w:val="subscript"/>
                      </w:rPr>
                      <w:t>E</w:t>
                    </w:r>
                    <w:r>
                      <w:rPr>
                        <w:b/>
                        <w:bCs/>
                        <w:spacing w:val="12"/>
                        <w:sz w:val="20"/>
                        <w:vertAlign w:val="subscript"/>
                      </w:rPr>
                      <w:t xml:space="preserve">L </w:t>
                    </w:r>
                    <w:r>
                      <w:rPr>
                        <w:b/>
                        <w:bCs/>
                        <w:spacing w:val="12"/>
                        <w:vertAlign w:val="subscript"/>
                      </w:rPr>
                      <w:t>M</w:t>
                    </w:r>
                    <w:r>
                      <w:rPr>
                        <w:b/>
                        <w:bCs/>
                        <w:spacing w:val="12"/>
                        <w:sz w:val="20"/>
                        <w:vertAlign w:val="subscript"/>
                      </w:rPr>
                      <w:t xml:space="preserve">ONTE </w:t>
                    </w:r>
                    <w:r>
                      <w:rPr>
                        <w:b/>
                        <w:bCs/>
                        <w:spacing w:val="12"/>
                        <w:vertAlign w:val="subscript"/>
                      </w:rPr>
                      <w:t>R</w:t>
                    </w:r>
                    <w:r>
                      <w:rPr>
                        <w:b/>
                        <w:bCs/>
                        <w:spacing w:val="12"/>
                        <w:sz w:val="20"/>
                        <w:vertAlign w:val="subscript"/>
                      </w:rPr>
                      <w:t xml:space="preserve">OAD </w:t>
                    </w:r>
                    <w:r>
                      <w:rPr>
                        <w:b/>
                        <w:bCs/>
                        <w:spacing w:val="12"/>
                        <w:sz w:val="20"/>
                        <w:vertAlign w:val="subscript"/>
                      </w:rPr>
                      <w:sym w:font="Symbol" w:char="F0A8"/>
                    </w:r>
                    <w:r>
                      <w:rPr>
                        <w:b/>
                        <w:bCs/>
                        <w:spacing w:val="12"/>
                        <w:sz w:val="20"/>
                      </w:rPr>
                      <w:t xml:space="preserve"> </w:t>
                    </w:r>
                    <w:r>
                      <w:rPr>
                        <w:b/>
                        <w:bCs/>
                        <w:spacing w:val="12"/>
                        <w:vertAlign w:val="subscript"/>
                      </w:rPr>
                      <w:t>L</w:t>
                    </w:r>
                    <w:r>
                      <w:rPr>
                        <w:b/>
                        <w:bCs/>
                        <w:spacing w:val="12"/>
                        <w:sz w:val="20"/>
                        <w:vertAlign w:val="subscript"/>
                      </w:rPr>
                      <w:t xml:space="preserve">OS </w:t>
                    </w:r>
                    <w:r>
                      <w:rPr>
                        <w:b/>
                        <w:bCs/>
                        <w:spacing w:val="12"/>
                        <w:vertAlign w:val="subscript"/>
                      </w:rPr>
                      <w:t>A</w:t>
                    </w:r>
                    <w:r>
                      <w:rPr>
                        <w:b/>
                        <w:bCs/>
                        <w:spacing w:val="12"/>
                        <w:sz w:val="20"/>
                        <w:vertAlign w:val="subscript"/>
                      </w:rPr>
                      <w:t xml:space="preserve">LTOS </w:t>
                    </w:r>
                    <w:r>
                      <w:rPr>
                        <w:b/>
                        <w:bCs/>
                        <w:spacing w:val="12"/>
                        <w:vertAlign w:val="subscript"/>
                      </w:rPr>
                      <w:t>H</w:t>
                    </w:r>
                    <w:r>
                      <w:rPr>
                        <w:b/>
                        <w:bCs/>
                        <w:spacing w:val="12"/>
                        <w:sz w:val="20"/>
                        <w:vertAlign w:val="subscript"/>
                      </w:rPr>
                      <w:t xml:space="preserve">ILLS </w:t>
                    </w:r>
                    <w:r>
                      <w:rPr>
                        <w:b/>
                        <w:bCs/>
                        <w:spacing w:val="12"/>
                        <w:sz w:val="20"/>
                        <w:vertAlign w:val="subscript"/>
                      </w:rPr>
                      <w:sym w:font="Symbol" w:char="F0A8"/>
                    </w:r>
                    <w:r>
                      <w:rPr>
                        <w:b/>
                        <w:bCs/>
                        <w:spacing w:val="12"/>
                        <w:sz w:val="20"/>
                      </w:rPr>
                      <w:t xml:space="preserve"> </w:t>
                    </w:r>
                    <w:r>
                      <w:rPr>
                        <w:b/>
                        <w:bCs/>
                        <w:spacing w:val="12"/>
                        <w:vertAlign w:val="subscript"/>
                      </w:rPr>
                      <w:t>CA</w:t>
                    </w:r>
                    <w:r>
                      <w:rPr>
                        <w:b/>
                        <w:bCs/>
                        <w:spacing w:val="12"/>
                        <w:sz w:val="20"/>
                        <w:vertAlign w:val="subscript"/>
                      </w:rPr>
                      <w:t xml:space="preserve"> 94022-4599 </w:t>
                    </w:r>
                    <w:r>
                      <w:rPr>
                        <w:b/>
                        <w:bCs/>
                        <w:spacing w:val="12"/>
                        <w:sz w:val="20"/>
                        <w:vertAlign w:val="subscript"/>
                      </w:rPr>
                      <w:sym w:font="Symbol" w:char="F0A8"/>
                    </w:r>
                    <w:r>
                      <w:rPr>
                        <w:b/>
                        <w:bCs/>
                        <w:spacing w:val="12"/>
                        <w:sz w:val="20"/>
                        <w:vertAlign w:val="subscript"/>
                      </w:rPr>
                      <w:t xml:space="preserve"> </w:t>
                    </w:r>
                    <w:r>
                      <w:rPr>
                        <w:b/>
                        <w:bCs/>
                        <w:spacing w:val="12"/>
                        <w:vertAlign w:val="subscript"/>
                      </w:rPr>
                      <w:t>T</w:t>
                    </w:r>
                    <w:r>
                      <w:rPr>
                        <w:b/>
                        <w:bCs/>
                        <w:spacing w:val="12"/>
                        <w:sz w:val="20"/>
                        <w:vertAlign w:val="subscript"/>
                      </w:rPr>
                      <w:t xml:space="preserve">elephone: (650) 949-7281 </w:t>
                    </w:r>
                    <w:r>
                      <w:rPr>
                        <w:b/>
                        <w:bCs/>
                        <w:spacing w:val="12"/>
                        <w:sz w:val="20"/>
                        <w:vertAlign w:val="subscript"/>
                      </w:rPr>
                      <w:sym w:font="Symbol" w:char="F0A8"/>
                    </w:r>
                    <w:r>
                      <w:rPr>
                        <w:b/>
                        <w:bCs/>
                        <w:spacing w:val="12"/>
                        <w:sz w:val="20"/>
                        <w:vertAlign w:val="subscript"/>
                      </w:rPr>
                      <w:t xml:space="preserve"> </w:t>
                    </w:r>
                    <w:r>
                      <w:rPr>
                        <w:b/>
                        <w:bCs/>
                        <w:spacing w:val="12"/>
                        <w:vertAlign w:val="subscript"/>
                      </w:rPr>
                      <w:t>F</w:t>
                    </w:r>
                    <w:r>
                      <w:rPr>
                        <w:b/>
                        <w:bCs/>
                        <w:spacing w:val="12"/>
                        <w:sz w:val="20"/>
                        <w:vertAlign w:val="subscript"/>
                      </w:rPr>
                      <w:t>ax: (650) 941-4574</w:t>
                    </w:r>
                  </w:p>
                </w:txbxContent>
              </v:textbox>
              <w10:anchorlock/>
            </v:shape>
          </w:pict>
        </mc:Fallback>
      </mc:AlternateContent>
    </w:r>
    <w:r>
      <w:rPr>
        <w:noProof/>
        <w:sz w:val="20"/>
      </w:rPr>
      <mc:AlternateContent>
        <mc:Choice Requires="wps">
          <w:drawing>
            <wp:anchor distT="0" distB="0" distL="114300" distR="114300" simplePos="0" relativeHeight="251661312" behindDoc="1" locked="1" layoutInCell="1" allowOverlap="1">
              <wp:simplePos x="0" y="0"/>
              <wp:positionH relativeFrom="column">
                <wp:posOffset>228600</wp:posOffset>
              </wp:positionH>
              <wp:positionV relativeFrom="paragraph">
                <wp:posOffset>155575</wp:posOffset>
              </wp:positionV>
              <wp:extent cx="7258050" cy="61722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455" w:rsidRDefault="00295455">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pt;margin-top:12.25pt;width:571.5pt;height:4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eIuQ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" filled="f" stroked="f">
              <v:textbox>
                <w:txbxContent>
                  <w:p w:rsidR="00295455" w:rsidRDefault="00295455">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v:textbox>
              <w10:anchorlock/>
            </v:shape>
          </w:pict>
        </mc:Fallback>
      </mc:AlternateContent>
    </w:r>
    <w:r>
      <w:rPr>
        <w:noProof/>
        <w:sz w:val="20"/>
      </w:rPr>
      <mc:AlternateContent>
        <mc:Choice Requires="wps">
          <w:drawing>
            <wp:anchor distT="0" distB="0" distL="114300" distR="114300" simplePos="0" relativeHeight="251660288" behindDoc="0" locked="1" layoutInCell="0" allowOverlap="1">
              <wp:simplePos x="0" y="0"/>
              <wp:positionH relativeFrom="column">
                <wp:posOffset>-66675</wp:posOffset>
              </wp:positionH>
              <wp:positionV relativeFrom="paragraph">
                <wp:posOffset>571500</wp:posOffset>
              </wp:positionV>
              <wp:extent cx="6858000" cy="0"/>
              <wp:effectExtent l="19050" t="19050" r="2857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79E6C"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5pt" to="534.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" o:allowincell="f" strokeweight="3pt">
              <v:stroke linestyle="thinThin"/>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2166E"/>
    <w:multiLevelType w:val="multilevel"/>
    <w:tmpl w:val="817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80952"/>
    <w:multiLevelType w:val="multilevel"/>
    <w:tmpl w:val="5D9E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F03BF"/>
    <w:multiLevelType w:val="multilevel"/>
    <w:tmpl w:val="B734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C3107D"/>
    <w:multiLevelType w:val="multilevel"/>
    <w:tmpl w:val="EDD80F56"/>
    <w:lvl w:ilvl="0">
      <w:start w:val="6"/>
      <w:numFmt w:val="upperLetter"/>
      <w:lvlText w:val="%1."/>
      <w:lvlJc w:val="left"/>
      <w:pPr>
        <w:tabs>
          <w:tab w:val="num" w:pos="675"/>
        </w:tabs>
        <w:ind w:left="675" w:hanging="360"/>
      </w:pPr>
      <w:rPr>
        <w:rFonts w:hint="default"/>
      </w:rPr>
    </w:lvl>
    <w:lvl w:ilvl="1" w:tentative="1">
      <w:start w:val="1"/>
      <w:numFmt w:val="lowerLetter"/>
      <w:lvlText w:val="%2."/>
      <w:lvlJc w:val="left"/>
      <w:pPr>
        <w:tabs>
          <w:tab w:val="num" w:pos="1395"/>
        </w:tabs>
        <w:ind w:left="1395" w:hanging="360"/>
      </w:pPr>
    </w:lvl>
    <w:lvl w:ilvl="2" w:tentative="1">
      <w:start w:val="1"/>
      <w:numFmt w:val="lowerRoman"/>
      <w:lvlText w:val="%3."/>
      <w:lvlJc w:val="right"/>
      <w:pPr>
        <w:tabs>
          <w:tab w:val="num" w:pos="2115"/>
        </w:tabs>
        <w:ind w:left="2115" w:hanging="180"/>
      </w:pPr>
    </w:lvl>
    <w:lvl w:ilvl="3" w:tentative="1">
      <w:start w:val="1"/>
      <w:numFmt w:val="decimal"/>
      <w:lvlText w:val="%4."/>
      <w:lvlJc w:val="left"/>
      <w:pPr>
        <w:tabs>
          <w:tab w:val="num" w:pos="2835"/>
        </w:tabs>
        <w:ind w:left="2835" w:hanging="360"/>
      </w:pPr>
    </w:lvl>
    <w:lvl w:ilvl="4" w:tentative="1">
      <w:start w:val="1"/>
      <w:numFmt w:val="lowerLetter"/>
      <w:lvlText w:val="%5."/>
      <w:lvlJc w:val="left"/>
      <w:pPr>
        <w:tabs>
          <w:tab w:val="num" w:pos="3555"/>
        </w:tabs>
        <w:ind w:left="3555" w:hanging="360"/>
      </w:pPr>
    </w:lvl>
    <w:lvl w:ilvl="5" w:tentative="1">
      <w:start w:val="1"/>
      <w:numFmt w:val="lowerRoman"/>
      <w:lvlText w:val="%6."/>
      <w:lvlJc w:val="right"/>
      <w:pPr>
        <w:tabs>
          <w:tab w:val="num" w:pos="4275"/>
        </w:tabs>
        <w:ind w:left="4275" w:hanging="180"/>
      </w:pPr>
    </w:lvl>
    <w:lvl w:ilvl="6" w:tentative="1">
      <w:start w:val="1"/>
      <w:numFmt w:val="decimal"/>
      <w:lvlText w:val="%7."/>
      <w:lvlJc w:val="left"/>
      <w:pPr>
        <w:tabs>
          <w:tab w:val="num" w:pos="4995"/>
        </w:tabs>
        <w:ind w:left="4995" w:hanging="360"/>
      </w:pPr>
    </w:lvl>
    <w:lvl w:ilvl="7" w:tentative="1">
      <w:start w:val="1"/>
      <w:numFmt w:val="lowerLetter"/>
      <w:lvlText w:val="%8."/>
      <w:lvlJc w:val="left"/>
      <w:pPr>
        <w:tabs>
          <w:tab w:val="num" w:pos="5715"/>
        </w:tabs>
        <w:ind w:left="5715" w:hanging="360"/>
      </w:pPr>
    </w:lvl>
    <w:lvl w:ilvl="8" w:tentative="1">
      <w:start w:val="1"/>
      <w:numFmt w:val="lowerRoman"/>
      <w:lvlText w:val="%9."/>
      <w:lvlJc w:val="right"/>
      <w:pPr>
        <w:tabs>
          <w:tab w:val="num" w:pos="6435"/>
        </w:tabs>
        <w:ind w:left="6435" w:hanging="180"/>
      </w:pPr>
    </w:lvl>
  </w:abstractNum>
  <w:abstractNum w:abstractNumId="4">
    <w:nsid w:val="47D45A8A"/>
    <w:multiLevelType w:val="hybridMultilevel"/>
    <w:tmpl w:val="6BAE4966"/>
    <w:lvl w:ilvl="0" w:tplc="13141612">
      <w:start w:val="1"/>
      <w:numFmt w:val="upperRoman"/>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55475259"/>
    <w:multiLevelType w:val="multilevel"/>
    <w:tmpl w:val="3062793E"/>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B7B362E"/>
    <w:multiLevelType w:val="hybridMultilevel"/>
    <w:tmpl w:val="60F03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012994"/>
    <w:multiLevelType w:val="hybridMultilevel"/>
    <w:tmpl w:val="A4969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AB6590"/>
    <w:multiLevelType w:val="multilevel"/>
    <w:tmpl w:val="9BF0D28A"/>
    <w:lvl w:ilvl="0">
      <w:start w:val="4"/>
      <w:numFmt w:val="upperLetter"/>
      <w:lvlText w:val="%1."/>
      <w:lvlJc w:val="left"/>
      <w:pPr>
        <w:tabs>
          <w:tab w:val="num" w:pos="675"/>
        </w:tabs>
        <w:ind w:left="675" w:hanging="360"/>
      </w:pPr>
      <w:rPr>
        <w:rFonts w:hint="default"/>
      </w:rPr>
    </w:lvl>
    <w:lvl w:ilvl="1" w:tentative="1">
      <w:start w:val="1"/>
      <w:numFmt w:val="lowerLetter"/>
      <w:lvlText w:val="%2."/>
      <w:lvlJc w:val="left"/>
      <w:pPr>
        <w:tabs>
          <w:tab w:val="num" w:pos="1395"/>
        </w:tabs>
        <w:ind w:left="1395" w:hanging="360"/>
      </w:pPr>
    </w:lvl>
    <w:lvl w:ilvl="2" w:tentative="1">
      <w:start w:val="1"/>
      <w:numFmt w:val="lowerRoman"/>
      <w:lvlText w:val="%3."/>
      <w:lvlJc w:val="right"/>
      <w:pPr>
        <w:tabs>
          <w:tab w:val="num" w:pos="2115"/>
        </w:tabs>
        <w:ind w:left="2115" w:hanging="180"/>
      </w:pPr>
    </w:lvl>
    <w:lvl w:ilvl="3" w:tentative="1">
      <w:start w:val="1"/>
      <w:numFmt w:val="decimal"/>
      <w:lvlText w:val="%4."/>
      <w:lvlJc w:val="left"/>
      <w:pPr>
        <w:tabs>
          <w:tab w:val="num" w:pos="2835"/>
        </w:tabs>
        <w:ind w:left="2835" w:hanging="360"/>
      </w:pPr>
    </w:lvl>
    <w:lvl w:ilvl="4" w:tentative="1">
      <w:start w:val="1"/>
      <w:numFmt w:val="lowerLetter"/>
      <w:lvlText w:val="%5."/>
      <w:lvlJc w:val="left"/>
      <w:pPr>
        <w:tabs>
          <w:tab w:val="num" w:pos="3555"/>
        </w:tabs>
        <w:ind w:left="3555" w:hanging="360"/>
      </w:pPr>
    </w:lvl>
    <w:lvl w:ilvl="5" w:tentative="1">
      <w:start w:val="1"/>
      <w:numFmt w:val="lowerRoman"/>
      <w:lvlText w:val="%6."/>
      <w:lvlJc w:val="right"/>
      <w:pPr>
        <w:tabs>
          <w:tab w:val="num" w:pos="4275"/>
        </w:tabs>
        <w:ind w:left="4275" w:hanging="180"/>
      </w:pPr>
    </w:lvl>
    <w:lvl w:ilvl="6" w:tentative="1">
      <w:start w:val="1"/>
      <w:numFmt w:val="decimal"/>
      <w:lvlText w:val="%7."/>
      <w:lvlJc w:val="left"/>
      <w:pPr>
        <w:tabs>
          <w:tab w:val="num" w:pos="4995"/>
        </w:tabs>
        <w:ind w:left="4995" w:hanging="360"/>
      </w:pPr>
    </w:lvl>
    <w:lvl w:ilvl="7" w:tentative="1">
      <w:start w:val="1"/>
      <w:numFmt w:val="lowerLetter"/>
      <w:lvlText w:val="%8."/>
      <w:lvlJc w:val="left"/>
      <w:pPr>
        <w:tabs>
          <w:tab w:val="num" w:pos="5715"/>
        </w:tabs>
        <w:ind w:left="5715" w:hanging="360"/>
      </w:pPr>
    </w:lvl>
    <w:lvl w:ilvl="8" w:tentative="1">
      <w:start w:val="1"/>
      <w:numFmt w:val="lowerRoman"/>
      <w:lvlText w:val="%9."/>
      <w:lvlJc w:val="right"/>
      <w:pPr>
        <w:tabs>
          <w:tab w:val="num" w:pos="6435"/>
        </w:tabs>
        <w:ind w:left="6435" w:hanging="180"/>
      </w:pPr>
    </w:lvl>
  </w:abstractNum>
  <w:abstractNum w:abstractNumId="9">
    <w:nsid w:val="619E391A"/>
    <w:multiLevelType w:val="hybridMultilevel"/>
    <w:tmpl w:val="CA68A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5D0D9D"/>
    <w:multiLevelType w:val="multilevel"/>
    <w:tmpl w:val="FA90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A200A5"/>
    <w:multiLevelType w:val="multilevel"/>
    <w:tmpl w:val="CB48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7368DA"/>
    <w:multiLevelType w:val="multilevel"/>
    <w:tmpl w:val="6096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18281F"/>
    <w:multiLevelType w:val="multilevel"/>
    <w:tmpl w:val="D058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9B0A0A"/>
    <w:multiLevelType w:val="multilevel"/>
    <w:tmpl w:val="7FA4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E3131A"/>
    <w:multiLevelType w:val="hybridMultilevel"/>
    <w:tmpl w:val="0A222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981386"/>
    <w:multiLevelType w:val="hybridMultilevel"/>
    <w:tmpl w:val="E2E6213C"/>
    <w:lvl w:ilvl="0" w:tplc="2DA44DE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16"/>
  </w:num>
  <w:num w:numId="6">
    <w:abstractNumId w:val="7"/>
  </w:num>
  <w:num w:numId="7">
    <w:abstractNumId w:val="6"/>
  </w:num>
  <w:num w:numId="8">
    <w:abstractNumId w:val="15"/>
  </w:num>
  <w:num w:numId="9">
    <w:abstractNumId w:val="9"/>
  </w:num>
  <w:num w:numId="10">
    <w:abstractNumId w:val="11"/>
  </w:num>
  <w:num w:numId="11">
    <w:abstractNumId w:val="10"/>
  </w:num>
  <w:num w:numId="12">
    <w:abstractNumId w:val="2"/>
  </w:num>
  <w:num w:numId="13">
    <w:abstractNumId w:val="0"/>
  </w:num>
  <w:num w:numId="14">
    <w:abstractNumId w:val="1"/>
  </w:num>
  <w:num w:numId="15">
    <w:abstractNumId w:val="1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85"/>
    <w:rsid w:val="00007742"/>
    <w:rsid w:val="00062898"/>
    <w:rsid w:val="00074B21"/>
    <w:rsid w:val="000C413D"/>
    <w:rsid w:val="000D0477"/>
    <w:rsid w:val="000F280C"/>
    <w:rsid w:val="001300EC"/>
    <w:rsid w:val="0015021B"/>
    <w:rsid w:val="001562C6"/>
    <w:rsid w:val="00166958"/>
    <w:rsid w:val="00171389"/>
    <w:rsid w:val="001E3CF1"/>
    <w:rsid w:val="001E3E03"/>
    <w:rsid w:val="001F5616"/>
    <w:rsid w:val="00200C23"/>
    <w:rsid w:val="00202AB1"/>
    <w:rsid w:val="00230551"/>
    <w:rsid w:val="00270C03"/>
    <w:rsid w:val="00271139"/>
    <w:rsid w:val="00295455"/>
    <w:rsid w:val="00297592"/>
    <w:rsid w:val="002A0F08"/>
    <w:rsid w:val="002C2EC6"/>
    <w:rsid w:val="002C31A4"/>
    <w:rsid w:val="002D0ABC"/>
    <w:rsid w:val="002E4196"/>
    <w:rsid w:val="00314CBF"/>
    <w:rsid w:val="00322BE2"/>
    <w:rsid w:val="0033454E"/>
    <w:rsid w:val="00344692"/>
    <w:rsid w:val="00354D08"/>
    <w:rsid w:val="003625A7"/>
    <w:rsid w:val="003A57D2"/>
    <w:rsid w:val="003E6573"/>
    <w:rsid w:val="003F0B89"/>
    <w:rsid w:val="00453DB1"/>
    <w:rsid w:val="00487885"/>
    <w:rsid w:val="004A4264"/>
    <w:rsid w:val="004B590B"/>
    <w:rsid w:val="004D7052"/>
    <w:rsid w:val="004E583F"/>
    <w:rsid w:val="004E67EC"/>
    <w:rsid w:val="00524606"/>
    <w:rsid w:val="00592830"/>
    <w:rsid w:val="00594DEC"/>
    <w:rsid w:val="0060451D"/>
    <w:rsid w:val="00645121"/>
    <w:rsid w:val="006522C7"/>
    <w:rsid w:val="00652417"/>
    <w:rsid w:val="006563B2"/>
    <w:rsid w:val="00663274"/>
    <w:rsid w:val="0066718E"/>
    <w:rsid w:val="00671E38"/>
    <w:rsid w:val="006977DA"/>
    <w:rsid w:val="00711128"/>
    <w:rsid w:val="007228A6"/>
    <w:rsid w:val="00726ADD"/>
    <w:rsid w:val="0073036F"/>
    <w:rsid w:val="00757AFD"/>
    <w:rsid w:val="007744F6"/>
    <w:rsid w:val="00775585"/>
    <w:rsid w:val="007965A8"/>
    <w:rsid w:val="007A2B16"/>
    <w:rsid w:val="008355F4"/>
    <w:rsid w:val="008664A9"/>
    <w:rsid w:val="008E47BB"/>
    <w:rsid w:val="008F43EE"/>
    <w:rsid w:val="00902117"/>
    <w:rsid w:val="009175DE"/>
    <w:rsid w:val="00934647"/>
    <w:rsid w:val="00966719"/>
    <w:rsid w:val="00987577"/>
    <w:rsid w:val="009B3570"/>
    <w:rsid w:val="009D0D22"/>
    <w:rsid w:val="009E690B"/>
    <w:rsid w:val="00A13E3A"/>
    <w:rsid w:val="00A15924"/>
    <w:rsid w:val="00A412AC"/>
    <w:rsid w:val="00A51D72"/>
    <w:rsid w:val="00A75453"/>
    <w:rsid w:val="00AA672C"/>
    <w:rsid w:val="00AB4C45"/>
    <w:rsid w:val="00AB6FF7"/>
    <w:rsid w:val="00AC7E6D"/>
    <w:rsid w:val="00AE52DB"/>
    <w:rsid w:val="00AF7F9E"/>
    <w:rsid w:val="00B36961"/>
    <w:rsid w:val="00B60200"/>
    <w:rsid w:val="00BA3A83"/>
    <w:rsid w:val="00BA4345"/>
    <w:rsid w:val="00BA75C0"/>
    <w:rsid w:val="00BF318B"/>
    <w:rsid w:val="00BF4E40"/>
    <w:rsid w:val="00BF7B69"/>
    <w:rsid w:val="00C05967"/>
    <w:rsid w:val="00C37832"/>
    <w:rsid w:val="00C44669"/>
    <w:rsid w:val="00CC5A6B"/>
    <w:rsid w:val="00CD13D6"/>
    <w:rsid w:val="00CD3C1E"/>
    <w:rsid w:val="00CD6219"/>
    <w:rsid w:val="00CF25E5"/>
    <w:rsid w:val="00D75AFF"/>
    <w:rsid w:val="00D76628"/>
    <w:rsid w:val="00D91B26"/>
    <w:rsid w:val="00DC33A9"/>
    <w:rsid w:val="00DC66C3"/>
    <w:rsid w:val="00E52D96"/>
    <w:rsid w:val="00E626E9"/>
    <w:rsid w:val="00E627B1"/>
    <w:rsid w:val="00E75E6B"/>
    <w:rsid w:val="00E96D3B"/>
    <w:rsid w:val="00EC0F6C"/>
    <w:rsid w:val="00F03C03"/>
    <w:rsid w:val="00F63CD3"/>
    <w:rsid w:val="00F66DAC"/>
    <w:rsid w:val="00F714D4"/>
    <w:rsid w:val="00F95355"/>
    <w:rsid w:val="00FB67EA"/>
    <w:rsid w:val="00FC08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26612FE-7709-4BB3-94C6-AA8DD369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585"/>
    <w:rPr>
      <w:rFonts w:ascii="Georgia" w:eastAsia="Times New Roman" w:hAnsi="Georgia" w:cs="Times New Roman"/>
    </w:rPr>
  </w:style>
  <w:style w:type="paragraph" w:styleId="Heading1">
    <w:name w:val="heading 1"/>
    <w:basedOn w:val="Normal"/>
    <w:next w:val="Normal"/>
    <w:link w:val="Heading1Char"/>
    <w:rsid w:val="007965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qFormat/>
    <w:rsid w:val="001E3CF1"/>
    <w:pPr>
      <w:keepNext/>
      <w:outlineLvl w:val="3"/>
    </w:pPr>
    <w:rPr>
      <w:rFonts w:ascii="Times New Roman" w:hAnsi="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5585"/>
    <w:pPr>
      <w:jc w:val="center"/>
    </w:pPr>
    <w:rPr>
      <w:rFonts w:ascii="Times New Roman" w:hAnsi="Times New Roman"/>
      <w:b/>
      <w:bCs/>
    </w:rPr>
  </w:style>
  <w:style w:type="character" w:customStyle="1" w:styleId="TitleChar">
    <w:name w:val="Title Char"/>
    <w:basedOn w:val="DefaultParagraphFont"/>
    <w:link w:val="Title"/>
    <w:rsid w:val="00775585"/>
    <w:rPr>
      <w:rFonts w:ascii="Times New Roman" w:eastAsia="Times New Roman" w:hAnsi="Times New Roman" w:cs="Times New Roman"/>
      <w:b/>
      <w:bCs/>
    </w:rPr>
  </w:style>
  <w:style w:type="paragraph" w:styleId="Header">
    <w:name w:val="header"/>
    <w:basedOn w:val="Normal"/>
    <w:link w:val="HeaderChar"/>
    <w:rsid w:val="00775585"/>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775585"/>
    <w:rPr>
      <w:rFonts w:ascii="Times New Roman" w:eastAsia="Times New Roman" w:hAnsi="Times New Roman" w:cs="Times New Roman"/>
    </w:rPr>
  </w:style>
  <w:style w:type="paragraph" w:styleId="Footer">
    <w:name w:val="footer"/>
    <w:basedOn w:val="Normal"/>
    <w:link w:val="FooterChar"/>
    <w:uiPriority w:val="99"/>
    <w:unhideWhenUsed/>
    <w:rsid w:val="00A15924"/>
    <w:pPr>
      <w:tabs>
        <w:tab w:val="center" w:pos="4320"/>
        <w:tab w:val="right" w:pos="8640"/>
      </w:tabs>
    </w:pPr>
  </w:style>
  <w:style w:type="character" w:customStyle="1" w:styleId="FooterChar">
    <w:name w:val="Footer Char"/>
    <w:basedOn w:val="DefaultParagraphFont"/>
    <w:link w:val="Footer"/>
    <w:uiPriority w:val="99"/>
    <w:rsid w:val="00A15924"/>
    <w:rPr>
      <w:rFonts w:ascii="Georgia" w:eastAsia="Times New Roman" w:hAnsi="Georgia" w:cs="Times New Roman"/>
    </w:rPr>
  </w:style>
  <w:style w:type="character" w:customStyle="1" w:styleId="Heading4Char">
    <w:name w:val="Heading 4 Char"/>
    <w:basedOn w:val="DefaultParagraphFont"/>
    <w:link w:val="Heading4"/>
    <w:rsid w:val="001E3CF1"/>
    <w:rPr>
      <w:rFonts w:ascii="Times New Roman" w:eastAsia="Times New Roman" w:hAnsi="Times New Roman" w:cs="Times New Roman"/>
      <w:b/>
      <w:sz w:val="28"/>
      <w:u w:val="single"/>
    </w:rPr>
  </w:style>
  <w:style w:type="paragraph" w:styleId="Subtitle">
    <w:name w:val="Subtitle"/>
    <w:basedOn w:val="Normal"/>
    <w:link w:val="SubtitleChar"/>
    <w:qFormat/>
    <w:rsid w:val="001E3CF1"/>
    <w:pPr>
      <w:jc w:val="center"/>
    </w:pPr>
    <w:rPr>
      <w:rFonts w:ascii="Arial Rounded MT Bold" w:hAnsi="Arial Rounded MT Bold"/>
      <w:sz w:val="32"/>
    </w:rPr>
  </w:style>
  <w:style w:type="character" w:customStyle="1" w:styleId="SubtitleChar">
    <w:name w:val="Subtitle Char"/>
    <w:basedOn w:val="DefaultParagraphFont"/>
    <w:link w:val="Subtitle"/>
    <w:rsid w:val="001E3CF1"/>
    <w:rPr>
      <w:rFonts w:ascii="Arial Rounded MT Bold" w:eastAsia="Times New Roman" w:hAnsi="Arial Rounded MT Bold" w:cs="Times New Roman"/>
      <w:sz w:val="32"/>
    </w:rPr>
  </w:style>
  <w:style w:type="paragraph" w:styleId="BodyText">
    <w:name w:val="Body Text"/>
    <w:basedOn w:val="Normal"/>
    <w:link w:val="BodyTextChar"/>
    <w:rsid w:val="001E3CF1"/>
    <w:pPr>
      <w:jc w:val="center"/>
    </w:pPr>
    <w:rPr>
      <w:rFonts w:ascii="Arial" w:hAnsi="Arial"/>
      <w:b/>
    </w:rPr>
  </w:style>
  <w:style w:type="character" w:customStyle="1" w:styleId="BodyTextChar">
    <w:name w:val="Body Text Char"/>
    <w:basedOn w:val="DefaultParagraphFont"/>
    <w:link w:val="BodyText"/>
    <w:rsid w:val="001E3CF1"/>
    <w:rPr>
      <w:rFonts w:ascii="Arial" w:eastAsia="Times New Roman" w:hAnsi="Arial" w:cs="Times New Roman"/>
      <w:b/>
    </w:rPr>
  </w:style>
  <w:style w:type="paragraph" w:styleId="BodyText2">
    <w:name w:val="Body Text 2"/>
    <w:basedOn w:val="Normal"/>
    <w:link w:val="BodyText2Char"/>
    <w:rsid w:val="001E3CF1"/>
    <w:rPr>
      <w:rFonts w:ascii="Arial" w:hAnsi="Arial"/>
      <w:sz w:val="22"/>
    </w:rPr>
  </w:style>
  <w:style w:type="character" w:customStyle="1" w:styleId="BodyText2Char">
    <w:name w:val="Body Text 2 Char"/>
    <w:basedOn w:val="DefaultParagraphFont"/>
    <w:link w:val="BodyText2"/>
    <w:rsid w:val="001E3CF1"/>
    <w:rPr>
      <w:rFonts w:ascii="Arial" w:eastAsia="Times New Roman" w:hAnsi="Arial" w:cs="Times New Roman"/>
      <w:sz w:val="22"/>
    </w:rPr>
  </w:style>
  <w:style w:type="character" w:styleId="Hyperlink">
    <w:name w:val="Hyperlink"/>
    <w:basedOn w:val="DefaultParagraphFont"/>
    <w:rsid w:val="007965A8"/>
    <w:rPr>
      <w:color w:val="0000FF" w:themeColor="hyperlink"/>
      <w:u w:val="single"/>
    </w:rPr>
  </w:style>
  <w:style w:type="character" w:customStyle="1" w:styleId="Heading1Char">
    <w:name w:val="Heading 1 Char"/>
    <w:basedOn w:val="DefaultParagraphFont"/>
    <w:link w:val="Heading1"/>
    <w:rsid w:val="007965A8"/>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rsid w:val="007965A8"/>
    <w:rPr>
      <w:color w:val="800080" w:themeColor="followedHyperlink"/>
      <w:u w:val="single"/>
    </w:rPr>
  </w:style>
  <w:style w:type="table" w:styleId="TableGrid">
    <w:name w:val="Table Grid"/>
    <w:basedOn w:val="TableNormal"/>
    <w:rsid w:val="00DC66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2830"/>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453DB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8834">
      <w:bodyDiv w:val="1"/>
      <w:marLeft w:val="0"/>
      <w:marRight w:val="0"/>
      <w:marTop w:val="0"/>
      <w:marBottom w:val="0"/>
      <w:divBdr>
        <w:top w:val="none" w:sz="0" w:space="0" w:color="auto"/>
        <w:left w:val="none" w:sz="0" w:space="0" w:color="auto"/>
        <w:bottom w:val="none" w:sz="0" w:space="0" w:color="auto"/>
        <w:right w:val="none" w:sz="0" w:space="0" w:color="auto"/>
      </w:divBdr>
    </w:div>
    <w:div w:id="728846078">
      <w:bodyDiv w:val="1"/>
      <w:marLeft w:val="0"/>
      <w:marRight w:val="0"/>
      <w:marTop w:val="0"/>
      <w:marBottom w:val="0"/>
      <w:divBdr>
        <w:top w:val="none" w:sz="0" w:space="0" w:color="auto"/>
        <w:left w:val="none" w:sz="0" w:space="0" w:color="auto"/>
        <w:bottom w:val="none" w:sz="0" w:space="0" w:color="auto"/>
        <w:right w:val="none" w:sz="0" w:space="0" w:color="auto"/>
      </w:divBdr>
    </w:div>
    <w:div w:id="745424167">
      <w:bodyDiv w:val="1"/>
      <w:marLeft w:val="0"/>
      <w:marRight w:val="0"/>
      <w:marTop w:val="0"/>
      <w:marBottom w:val="0"/>
      <w:divBdr>
        <w:top w:val="none" w:sz="0" w:space="0" w:color="auto"/>
        <w:left w:val="none" w:sz="0" w:space="0" w:color="auto"/>
        <w:bottom w:val="none" w:sz="0" w:space="0" w:color="auto"/>
        <w:right w:val="none" w:sz="0" w:space="0" w:color="auto"/>
      </w:divBdr>
    </w:div>
    <w:div w:id="1879391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Foothill College</dc:creator>
  <cp:lastModifiedBy>FHDA</cp:lastModifiedBy>
  <cp:revision>2</cp:revision>
  <cp:lastPrinted>2014-04-24T18:01:00Z</cp:lastPrinted>
  <dcterms:created xsi:type="dcterms:W3CDTF">2020-01-07T22:29:00Z</dcterms:created>
  <dcterms:modified xsi:type="dcterms:W3CDTF">2020-01-07T22:29:00Z</dcterms:modified>
</cp:coreProperties>
</file>